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1C" w:rsidRPr="00C91FD9" w:rsidRDefault="0009691C" w:rsidP="0009691C">
      <w:pPr>
        <w:jc w:val="center"/>
        <w:rPr>
          <w:b/>
          <w:bCs/>
          <w:sz w:val="28"/>
          <w:szCs w:val="28"/>
          <w:rtl/>
          <w:lang w:bidi="ar-EG"/>
        </w:rPr>
      </w:pPr>
      <w:r w:rsidRPr="00C91FD9">
        <w:rPr>
          <w:rFonts w:hint="cs"/>
          <w:b/>
          <w:bCs/>
          <w:sz w:val="28"/>
          <w:szCs w:val="28"/>
          <w:rtl/>
          <w:lang w:bidi="ar-EG"/>
        </w:rPr>
        <w:t>نموذج رقم (12)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جامعة / أكاديمية : ...جامعة جنوب الوادى.................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كلية / معهد :   ....الإعلام وتكنولوجيا الإتصال................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قسم :    .........الإذاعة والتليفزيون...........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jc w:val="center"/>
        <w:rPr>
          <w:sz w:val="32"/>
          <w:szCs w:val="32"/>
          <w:rtl/>
        </w:rPr>
      </w:pPr>
      <w:r w:rsidRPr="008936D5">
        <w:rPr>
          <w:rFonts w:hint="cs"/>
          <w:b/>
          <w:bCs/>
          <w:sz w:val="32"/>
          <w:szCs w:val="32"/>
          <w:rtl/>
          <w:lang w:bidi="ar-EG"/>
        </w:rPr>
        <w:t>توصيف</w:t>
      </w:r>
      <w:r w:rsidRPr="008936D5">
        <w:rPr>
          <w:rFonts w:hint="cs"/>
          <w:sz w:val="32"/>
          <w:szCs w:val="32"/>
          <w:rtl/>
          <w:lang w:bidi="ar-EG"/>
        </w:rPr>
        <w:t xml:space="preserve"> </w:t>
      </w:r>
      <w:r w:rsidRPr="008936D5">
        <w:rPr>
          <w:rFonts w:hint="cs"/>
          <w:b/>
          <w:bCs/>
          <w:sz w:val="32"/>
          <w:szCs w:val="32"/>
          <w:rtl/>
          <w:lang w:bidi="ar-EG"/>
        </w:rPr>
        <w:t>مقرر دراسي</w:t>
      </w:r>
      <w:r w:rsidR="00E7324B">
        <w:rPr>
          <w:rFonts w:hint="cs"/>
          <w:b/>
          <w:bCs/>
          <w:sz w:val="32"/>
          <w:szCs w:val="32"/>
          <w:rtl/>
        </w:rPr>
        <w:t>2019/2020</w:t>
      </w:r>
    </w:p>
    <w:p w:rsidR="00ED2896" w:rsidRPr="008936D5" w:rsidRDefault="00ED2896" w:rsidP="0009691C">
      <w:pPr>
        <w:jc w:val="center"/>
        <w:rPr>
          <w:sz w:val="32"/>
          <w:szCs w:val="32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الاعلان التليفزيونى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096"/>
        <w:gridCol w:w="2952"/>
      </w:tblGrid>
      <w:tr w:rsidR="0009691C" w:rsidRPr="00F761AC" w:rsidTr="00ED757F">
        <w:trPr>
          <w:trHeight w:val="435"/>
        </w:trPr>
        <w:tc>
          <w:tcPr>
            <w:tcW w:w="8856" w:type="dxa"/>
            <w:gridSpan w:val="3"/>
            <w:shd w:val="clear" w:color="auto" w:fill="E6E6E6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09691C" w:rsidRPr="00F761AC" w:rsidTr="00ED757F">
        <w:trPr>
          <w:trHeight w:val="527"/>
        </w:trPr>
        <w:tc>
          <w:tcPr>
            <w:tcW w:w="2808" w:type="dxa"/>
            <w:shd w:val="clear" w:color="auto" w:fill="auto"/>
          </w:tcPr>
          <w:p w:rsidR="0009691C" w:rsidRPr="00F761AC" w:rsidRDefault="0009691C" w:rsidP="00ED2896">
            <w:pPr>
              <w:rPr>
                <w:sz w:val="28"/>
                <w:szCs w:val="28"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الرمز الكودى : </w:t>
            </w:r>
            <w:r w:rsidR="00ED6E4B">
              <w:rPr>
                <w:sz w:val="28"/>
                <w:szCs w:val="28"/>
                <w:lang w:bidi="ar-EG"/>
              </w:rPr>
              <w:t xml:space="preserve">Tvo  </w:t>
            </w:r>
            <w:r w:rsidR="00ED2896">
              <w:rPr>
                <w:sz w:val="28"/>
                <w:szCs w:val="28"/>
                <w:lang w:bidi="ar-EG"/>
              </w:rPr>
              <w:t>412</w:t>
            </w:r>
          </w:p>
        </w:tc>
        <w:tc>
          <w:tcPr>
            <w:tcW w:w="3096" w:type="dxa"/>
            <w:shd w:val="clear" w:color="auto" w:fill="auto"/>
          </w:tcPr>
          <w:p w:rsidR="0009691C" w:rsidRPr="00F761AC" w:rsidRDefault="0009691C" w:rsidP="00ED2896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اسم المقرر </w:t>
            </w:r>
            <w:r w:rsidR="00ED2896">
              <w:rPr>
                <w:rFonts w:hint="cs"/>
                <w:sz w:val="28"/>
                <w:szCs w:val="28"/>
                <w:rtl/>
                <w:lang w:bidi="ar-EG"/>
              </w:rPr>
              <w:t>:الاعلان التليفزيونى</w:t>
            </w:r>
          </w:p>
        </w:tc>
        <w:tc>
          <w:tcPr>
            <w:tcW w:w="2952" w:type="dxa"/>
            <w:shd w:val="clear" w:color="auto" w:fill="auto"/>
          </w:tcPr>
          <w:p w:rsidR="0009691C" w:rsidRPr="00F761AC" w:rsidRDefault="0009691C" w:rsidP="00ED2896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الفرقة / المستوى : </w:t>
            </w:r>
            <w:r w:rsidR="00ED6E4B">
              <w:rPr>
                <w:rFonts w:hint="cs"/>
                <w:sz w:val="28"/>
                <w:szCs w:val="28"/>
                <w:rtl/>
                <w:lang w:bidi="ar-EG"/>
              </w:rPr>
              <w:t>ال</w:t>
            </w:r>
            <w:r w:rsidR="00ED2896">
              <w:rPr>
                <w:rFonts w:hint="cs"/>
                <w:sz w:val="28"/>
                <w:szCs w:val="28"/>
                <w:rtl/>
                <w:lang w:bidi="ar-EG"/>
              </w:rPr>
              <w:t>س</w:t>
            </w:r>
            <w:r w:rsidR="00ED6E4B">
              <w:rPr>
                <w:rFonts w:hint="cs"/>
                <w:sz w:val="28"/>
                <w:szCs w:val="28"/>
                <w:rtl/>
                <w:lang w:bidi="ar-EG"/>
              </w:rPr>
              <w:t>ا</w:t>
            </w:r>
            <w:r w:rsidR="00ED2896">
              <w:rPr>
                <w:rFonts w:hint="cs"/>
                <w:sz w:val="28"/>
                <w:szCs w:val="28"/>
                <w:rtl/>
                <w:lang w:bidi="ar-EG"/>
              </w:rPr>
              <w:t>بع</w:t>
            </w:r>
          </w:p>
        </w:tc>
      </w:tr>
      <w:tr w:rsidR="0009691C" w:rsidRPr="00F761AC" w:rsidTr="00ED757F">
        <w:trPr>
          <w:trHeight w:val="701"/>
        </w:trPr>
        <w:tc>
          <w:tcPr>
            <w:tcW w:w="2808" w:type="dxa"/>
            <w:shd w:val="clear" w:color="auto" w:fill="auto"/>
          </w:tcPr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التخصص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اذاعة وتليفزيون</w:t>
            </w:r>
          </w:p>
          <w:p w:rsidR="0009691C" w:rsidRPr="00F761AC" w:rsidRDefault="0009691C" w:rsidP="00ED2896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ترم  </w:t>
            </w:r>
            <w:r w:rsidR="00ED2896">
              <w:rPr>
                <w:rFonts w:hint="cs"/>
                <w:sz w:val="28"/>
                <w:szCs w:val="28"/>
                <w:rtl/>
                <w:lang w:bidi="ar-EG"/>
              </w:rPr>
              <w:t>السابع</w:t>
            </w:r>
          </w:p>
        </w:tc>
        <w:tc>
          <w:tcPr>
            <w:tcW w:w="6048" w:type="dxa"/>
            <w:gridSpan w:val="2"/>
            <w:shd w:val="clear" w:color="auto" w:fill="auto"/>
          </w:tcPr>
          <w:p w:rsidR="0009691C" w:rsidRPr="00F761AC" w:rsidRDefault="00E304DA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109855</wp:posOffset>
                      </wp:positionV>
                      <wp:extent cx="411480" cy="255905"/>
                      <wp:effectExtent l="10795" t="5080" r="6350" b="571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691C" w:rsidRDefault="0009691C" w:rsidP="0009691C">
                                  <w:pPr>
                                    <w:jc w:val="right"/>
                                    <w:rPr>
                                      <w:rtl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س</w:t>
                                  </w:r>
                                  <w:r w:rsidR="00ED2896"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3</w:t>
                                  </w:r>
                                  <w:r>
                                    <w:t>2</w:t>
                                  </w: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ساعةة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7.35pt;margin-top:8.65pt;width:32.4pt;height: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">
                      <v:textbox>
                        <w:txbxContent>
                          <w:p w:rsidR="0009691C" w:rsidRDefault="0009691C" w:rsidP="0009691C">
                            <w:pPr>
                              <w:jc w:val="right"/>
                              <w:rPr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س</w:t>
                            </w:r>
                            <w:r w:rsidR="00ED2896"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  <w:r>
                              <w:t>2</w:t>
                            </w: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ساعةة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83185</wp:posOffset>
                      </wp:positionV>
                      <wp:extent cx="411480" cy="255270"/>
                      <wp:effectExtent l="10795" t="6985" r="6350" b="1397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691C" w:rsidRDefault="0009691C" w:rsidP="0009691C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8.35pt;margin-top:6.55pt;width:32.4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">
                      <v:textbox>
                        <w:txbxContent>
                          <w:p w:rsidR="0009691C" w:rsidRDefault="0009691C" w:rsidP="0009691C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عدد الوحدات الدراسية :  نظرى                 عملى         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09691C" w:rsidRPr="00F761AC" w:rsidTr="00ED757F">
        <w:tc>
          <w:tcPr>
            <w:tcW w:w="2808" w:type="dxa"/>
            <w:shd w:val="clear" w:color="auto" w:fill="E6E6E6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2- هدف المقرر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Pr="00F761AC" w:rsidRDefault="00ED289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يهدف القرر الى تعريف الطالب بما يشاهده على الشاشة من إعلانات ومعرفة الأهداف النفسية والمسؤولي</w:t>
            </w:r>
            <w:r>
              <w:rPr>
                <w:rFonts w:hint="eastAsia"/>
                <w:sz w:val="28"/>
                <w:szCs w:val="28"/>
                <w:rtl/>
                <w:lang w:bidi="ar-EG"/>
              </w:rPr>
              <w:t>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الاجتماعية لهذه الاعلانات  ومميزات وعيوب كل منها0</w:t>
            </w:r>
          </w:p>
        </w:tc>
      </w:tr>
      <w:tr w:rsidR="0009691C" w:rsidRPr="00F761AC" w:rsidTr="00ED757F">
        <w:tc>
          <w:tcPr>
            <w:tcW w:w="8856" w:type="dxa"/>
            <w:gridSpan w:val="2"/>
            <w:shd w:val="clear" w:color="auto" w:fill="E6E6E6"/>
          </w:tcPr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3- المستهدف من تدريس المقرر: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80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المعلومات والمفاهيم: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Default="005A55B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يهدف المقرر الى معرفة الطالب الاتى</w:t>
            </w:r>
          </w:p>
          <w:p w:rsidR="005A55B6" w:rsidRDefault="005A55B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-مفهوم المسئولية الاجتماعية للإعلان واثره على نجاح وشكل الاعلان</w:t>
            </w:r>
          </w:p>
          <w:p w:rsidR="005A55B6" w:rsidRPr="00F761AC" w:rsidRDefault="005A55B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- ان يتعرف الطالب على عناصر ومكونات الإعلان التليفزيوني وأنواعه  وأساليبه التأثيرية على المستهلك 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09691C" w:rsidRPr="00F761AC" w:rsidTr="00ED757F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6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المهارات الذهنية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Default="009F552A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 xml:space="preserve">ان يكون الطالب قادر على معرفة </w:t>
            </w:r>
          </w:p>
          <w:p w:rsidR="009F552A" w:rsidRDefault="009F552A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-المؤثرات </w:t>
            </w:r>
            <w:r w:rsidR="00712DF9">
              <w:rPr>
                <w:rFonts w:hint="cs"/>
                <w:sz w:val="28"/>
                <w:szCs w:val="28"/>
                <w:rtl/>
                <w:lang w:bidi="ar-EG"/>
              </w:rPr>
              <w:t>التي تلفت انتباه المشاهد للإعلان</w:t>
            </w:r>
          </w:p>
          <w:p w:rsidR="00712DF9" w:rsidRDefault="00712DF9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مكونات الصورة واثرها عل التاثير فى الاعلان</w:t>
            </w:r>
          </w:p>
          <w:p w:rsidR="00712DF9" w:rsidRPr="00F761AC" w:rsidRDefault="00712DF9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ان يربط الطالب بما يشاهده على الشاشة من استخدام كافة المؤثرات الصوتية والجرافيكية على الإعلان واثره على المشاهد</w:t>
            </w:r>
          </w:p>
        </w:tc>
      </w:tr>
      <w:tr w:rsidR="0009691C" w:rsidRPr="00F761AC" w:rsidTr="00ED757F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جـ- المهارات المهنية الخاصة بالمقرر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712DF9" w:rsidP="00712DF9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ان يقوم الطالب بتحليل بعض الإعلانات التليفزيونية موضحا نوع الاعلان واساليبه والعوامل المؤثرة داخله والتى تلفت الانتباه عند المشاهدين له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80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المهارات العامة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Default="00E3526E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يكون الطالب قادر على معرفة </w:t>
            </w:r>
          </w:p>
          <w:p w:rsidR="00E3526E" w:rsidRDefault="00E3526E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أساليب الإعلانات التليفزيونية وأثرها على سلوك المستهلك</w:t>
            </w:r>
          </w:p>
          <w:p w:rsidR="00E3526E" w:rsidRPr="00F761AC" w:rsidRDefault="00E3526E" w:rsidP="00E3526E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ان يستخدم التكنولوجيا فى الإعلانات وسرعة الكاميرات الحديثة فى التصويرللاعلان التليفزيوني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808" w:type="dxa"/>
            <w:shd w:val="clear" w:color="auto" w:fill="E6E6E6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4- محتوى المقرر: 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Default="00E17E5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تاريخ ونشاه الاعلان التليفزيونى</w:t>
            </w:r>
          </w:p>
          <w:p w:rsidR="00E17E56" w:rsidRDefault="00E17E5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الاهداف النفسية للاعلان</w:t>
            </w:r>
          </w:p>
          <w:p w:rsidR="00E17E56" w:rsidRDefault="00E17E5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انواع الإعلانات التليفزيونية </w:t>
            </w:r>
          </w:p>
          <w:p w:rsidR="00E17E56" w:rsidRDefault="00E17E5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المسئولية الاجتماعية للإعلان</w:t>
            </w:r>
          </w:p>
          <w:p w:rsidR="00E17E56" w:rsidRDefault="00E17E56" w:rsidP="00E17E56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الضوابط الإعلانية في ضو المسؤولي</w:t>
            </w:r>
            <w:r>
              <w:rPr>
                <w:rFonts w:hint="eastAsia"/>
                <w:sz w:val="28"/>
                <w:szCs w:val="28"/>
                <w:rtl/>
                <w:lang w:bidi="ar-EG"/>
              </w:rPr>
              <w:t>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الاجتماعية للإعلان</w:t>
            </w:r>
          </w:p>
          <w:p w:rsidR="00E17E56" w:rsidRDefault="00E17E5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ضوابط بشان السلع والخدمات</w:t>
            </w:r>
          </w:p>
          <w:p w:rsidR="00E17E56" w:rsidRDefault="00E17E5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الحملة الإعلانية للإذاعة التليفزيونية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09691C" w:rsidRPr="00F761AC" w:rsidTr="00ED757F">
        <w:tc>
          <w:tcPr>
            <w:tcW w:w="2448" w:type="dxa"/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5- أساليب التعليم والتعلم</w:t>
            </w: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Default="00226EC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المحاضرة النظرية</w:t>
            </w:r>
          </w:p>
          <w:p w:rsidR="00226EC6" w:rsidRDefault="00226EC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ورش العمل</w:t>
            </w:r>
          </w:p>
          <w:p w:rsidR="0009691C" w:rsidRPr="00F761AC" w:rsidRDefault="0056010F" w:rsidP="0056010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تطبيقات عملي</w:t>
            </w:r>
          </w:p>
        </w:tc>
      </w:tr>
      <w:tr w:rsidR="0009691C" w:rsidRPr="00F761AC" w:rsidTr="00ED757F">
        <w:tc>
          <w:tcPr>
            <w:tcW w:w="2448" w:type="dxa"/>
            <w:tcBorders>
              <w:bottom w:val="single" w:sz="4" w:space="0" w:color="auto"/>
            </w:tcBorders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6- أساليب التعليم والتعلم للطلاب ذوى القدرات المحدودة</w:t>
            </w: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عمل محاضرات وورش عمل نقاشية مكثفة حول بعض الاعلانات التليفزيونية</w:t>
            </w:r>
          </w:p>
        </w:tc>
      </w:tr>
      <w:tr w:rsidR="0009691C" w:rsidRPr="00F761AC" w:rsidTr="00ED757F">
        <w:tc>
          <w:tcPr>
            <w:tcW w:w="8856" w:type="dxa"/>
            <w:gridSpan w:val="2"/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7- تقويم الطـــلاب :  </w:t>
            </w:r>
          </w:p>
          <w:p w:rsidR="0009691C" w:rsidRPr="00F761AC" w:rsidRDefault="0009691C" w:rsidP="00ED757F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اسمارة تقويم الطلاب</w:t>
            </w:r>
          </w:p>
        </w:tc>
      </w:tr>
      <w:tr w:rsidR="0009691C" w:rsidRPr="00F761AC" w:rsidTr="00ED757F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قبل امتحانات نهاية التيرم</w:t>
            </w: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Default="0009691C" w:rsidP="0056010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56010F" w:rsidRPr="00F761AC" w:rsidRDefault="0056010F" w:rsidP="0056010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حسب نوعية الاسئلة</w:t>
            </w:r>
          </w:p>
        </w:tc>
      </w:tr>
      <w:tr w:rsidR="0009691C" w:rsidRPr="00F761AC" w:rsidTr="00ED757F">
        <w:tc>
          <w:tcPr>
            <w:tcW w:w="8856" w:type="dxa"/>
            <w:gridSpan w:val="2"/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8- قائمة الكتب الدراسية والمراجع :</w:t>
            </w:r>
          </w:p>
          <w:p w:rsidR="0009691C" w:rsidRPr="00F761AC" w:rsidRDefault="0009691C" w:rsidP="00ED757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مذكرات</w:t>
            </w:r>
          </w:p>
          <w:p w:rsidR="0009691C" w:rsidRPr="00F761AC" w:rsidRDefault="0009691C" w:rsidP="00ED757F">
            <w:pPr>
              <w:ind w:left="360"/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كتاب تاليف مدرس المادة وموجود فى مكز توزيع الكتاب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كتب ملزمة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كتاب الاعلان للدكتور </w:t>
            </w:r>
            <w:r w:rsidR="00AE7EFD">
              <w:rPr>
                <w:rFonts w:hint="cs"/>
                <w:sz w:val="28"/>
                <w:szCs w:val="28"/>
                <w:rtl/>
                <w:lang w:bidi="ar-EG"/>
              </w:rPr>
              <w:t xml:space="preserve">  سحر حسين</w:t>
            </w:r>
          </w:p>
          <w:p w:rsidR="00AE7EFD" w:rsidRDefault="00AE7EFD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الاعلان للدكتور محمد الوفائى</w:t>
            </w:r>
          </w:p>
          <w:p w:rsidR="00AE7EFD" w:rsidRPr="00F761AC" w:rsidRDefault="00AE7EFD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سلوك المستهلك للدكتور محمد بازرعه</w:t>
            </w: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جـ- كتب مقترحة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د- دوريات علمية أو نشرات ... الخ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Default="00AE7EFD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مجلة بحوث العلاقات العامة والاعلان بكلية </w:t>
            </w:r>
            <w:r w:rsidR="00E978BA">
              <w:rPr>
                <w:rFonts w:hint="cs"/>
                <w:sz w:val="28"/>
                <w:szCs w:val="28"/>
                <w:rtl/>
                <w:lang w:bidi="ar-EG"/>
              </w:rPr>
              <w:t>الإعلام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جامعة القاهرة</w:t>
            </w:r>
          </w:p>
          <w:p w:rsidR="00AE7EFD" w:rsidRPr="00F761AC" w:rsidRDefault="00AE7EFD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مجلة بحوث الاعلان كلية </w:t>
            </w:r>
            <w:r w:rsidR="00E978BA">
              <w:rPr>
                <w:rFonts w:hint="cs"/>
                <w:sz w:val="28"/>
                <w:szCs w:val="28"/>
                <w:rtl/>
                <w:lang w:bidi="ar-EG"/>
              </w:rPr>
              <w:t>الإعلام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جامعة القاهرة</w:t>
            </w:r>
          </w:p>
        </w:tc>
      </w:tr>
    </w:tbl>
    <w:p w:rsidR="0009691C" w:rsidRDefault="0009691C" w:rsidP="00E7324B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المادة :</w:t>
      </w:r>
      <w:r w:rsidR="00E7324B">
        <w:rPr>
          <w:rFonts w:hint="cs"/>
          <w:sz w:val="28"/>
          <w:szCs w:val="28"/>
          <w:rtl/>
          <w:lang w:bidi="ar-EG"/>
        </w:rPr>
        <w:t xml:space="preserve">د. مصطفي الجزيري </w:t>
      </w:r>
      <w:bookmarkStart w:id="0" w:name="_GoBack"/>
      <w:bookmarkEnd w:id="0"/>
      <w:r w:rsidR="006B4BC1">
        <w:rPr>
          <w:rFonts w:hint="cs"/>
          <w:sz w:val="28"/>
          <w:szCs w:val="28"/>
          <w:rtl/>
          <w:lang w:bidi="ar-EG"/>
        </w:rPr>
        <w:t xml:space="preserve">     </w:t>
      </w:r>
      <w:r>
        <w:rPr>
          <w:rFonts w:hint="cs"/>
          <w:sz w:val="28"/>
          <w:szCs w:val="28"/>
          <w:rtl/>
          <w:lang w:bidi="ar-EG"/>
        </w:rPr>
        <w:t xml:space="preserve">   رئيس مجلس القسم العلمى : 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Pr="00645C94" w:rsidRDefault="0009691C" w:rsidP="0009691C">
      <w:pPr>
        <w:rPr>
          <w:sz w:val="28"/>
          <w:szCs w:val="28"/>
          <w:rtl/>
          <w:lang w:bidi="ar-EG"/>
        </w:rPr>
      </w:pPr>
    </w:p>
    <w:p w:rsidR="00810F17" w:rsidRDefault="00810F17">
      <w:pPr>
        <w:rPr>
          <w:lang w:bidi="ar-EG"/>
        </w:rPr>
      </w:pPr>
    </w:p>
    <w:sectPr w:rsidR="00810F17" w:rsidSect="004E77E6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419" w:rsidRDefault="00166419" w:rsidP="004E77E6">
      <w:pPr>
        <w:spacing w:after="0" w:line="240" w:lineRule="auto"/>
      </w:pPr>
      <w:r>
        <w:separator/>
      </w:r>
    </w:p>
  </w:endnote>
  <w:endnote w:type="continuationSeparator" w:id="0">
    <w:p w:rsidR="00166419" w:rsidRDefault="00166419" w:rsidP="004E7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419" w:rsidRDefault="00166419" w:rsidP="004E77E6">
      <w:pPr>
        <w:spacing w:after="0" w:line="240" w:lineRule="auto"/>
      </w:pPr>
      <w:r>
        <w:separator/>
      </w:r>
    </w:p>
  </w:footnote>
  <w:footnote w:type="continuationSeparator" w:id="0">
    <w:p w:rsidR="00166419" w:rsidRDefault="00166419" w:rsidP="004E7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810F17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1C"/>
    <w:rsid w:val="0009691C"/>
    <w:rsid w:val="00117EA5"/>
    <w:rsid w:val="00166419"/>
    <w:rsid w:val="00226EC6"/>
    <w:rsid w:val="002D2682"/>
    <w:rsid w:val="004E77E6"/>
    <w:rsid w:val="00554B8C"/>
    <w:rsid w:val="0056010F"/>
    <w:rsid w:val="005A55B6"/>
    <w:rsid w:val="005E63C3"/>
    <w:rsid w:val="006B4BC1"/>
    <w:rsid w:val="00712DF9"/>
    <w:rsid w:val="00716257"/>
    <w:rsid w:val="00810F17"/>
    <w:rsid w:val="009F552A"/>
    <w:rsid w:val="00AE7EFD"/>
    <w:rsid w:val="00BA477B"/>
    <w:rsid w:val="00E17E56"/>
    <w:rsid w:val="00E304DA"/>
    <w:rsid w:val="00E3526E"/>
    <w:rsid w:val="00E7324B"/>
    <w:rsid w:val="00E978BA"/>
    <w:rsid w:val="00ED2896"/>
    <w:rsid w:val="00ED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rsid w:val="0009691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0969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96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rsid w:val="0009691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0969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9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353E2-5A81-4443-BC77-E181A9AA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qumass1</cp:lastModifiedBy>
  <cp:revision>4</cp:revision>
  <dcterms:created xsi:type="dcterms:W3CDTF">2017-11-11T08:18:00Z</dcterms:created>
  <dcterms:modified xsi:type="dcterms:W3CDTF">2019-12-08T09:18:00Z</dcterms:modified>
</cp:coreProperties>
</file>