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946" w:rsidRDefault="00505946" w:rsidP="00505946">
      <w:pPr>
        <w:bidi/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</w:pPr>
      <w:r w:rsidRPr="00726660"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>نموذج رقم (12)</w:t>
      </w:r>
    </w:p>
    <w:p w:rsidR="00F74B0A" w:rsidRPr="00F74B0A" w:rsidRDefault="00F74B0A" w:rsidP="00F74B0A">
      <w:pPr>
        <w:bidi/>
        <w:jc w:val="center"/>
        <w:rPr>
          <w:rFonts w:ascii="Simplified Arabic" w:hAnsi="Simplified Arabic" w:cs="Simplified Arabic"/>
          <w:b/>
          <w:bCs/>
          <w:sz w:val="8"/>
          <w:szCs w:val="8"/>
          <w:rtl/>
          <w:lang w:bidi="ar-EG"/>
        </w:rPr>
      </w:pPr>
    </w:p>
    <w:p w:rsidR="00505946" w:rsidRPr="00726660" w:rsidRDefault="00505946" w:rsidP="00505946">
      <w:pPr>
        <w:bidi/>
        <w:rPr>
          <w:rFonts w:ascii="Simplified Arabic" w:hAnsi="Simplified Arabic" w:cs="Simplified Arabic"/>
          <w:sz w:val="28"/>
          <w:szCs w:val="28"/>
          <w:rtl/>
          <w:lang w:bidi="ar-EG"/>
        </w:rPr>
      </w:pPr>
      <w:r w:rsidRPr="00726660">
        <w:rPr>
          <w:rFonts w:ascii="Simplified Arabic" w:hAnsi="Simplified Arabic" w:cs="Simplified Arabic"/>
          <w:sz w:val="28"/>
          <w:szCs w:val="28"/>
          <w:rtl/>
          <w:lang w:bidi="ar-EG"/>
        </w:rPr>
        <w:t>جامعة / أكاديمية : جامعة جنوب الوادي</w:t>
      </w:r>
    </w:p>
    <w:p w:rsidR="00505946" w:rsidRPr="00726660" w:rsidRDefault="007E1D36" w:rsidP="00505946">
      <w:pPr>
        <w:bidi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كلية / معهد : </w:t>
      </w:r>
      <w:r w:rsidR="00505946" w:rsidRPr="00726660">
        <w:rPr>
          <w:rFonts w:ascii="Simplified Arabic" w:hAnsi="Simplified Arabic" w:cs="Simplified Arabic"/>
          <w:sz w:val="28"/>
          <w:szCs w:val="28"/>
          <w:rtl/>
          <w:lang w:bidi="ar-EG"/>
        </w:rPr>
        <w:t>كلية الإعلام وتكنولوجيا الاتصال</w:t>
      </w:r>
    </w:p>
    <w:p w:rsidR="00505946" w:rsidRDefault="00AE1E7D" w:rsidP="00C04307">
      <w:pPr>
        <w:bidi/>
        <w:rPr>
          <w:rFonts w:ascii="Simplified Arabic" w:hAnsi="Simplified Arabic" w:cs="Simplified Arabic" w:hint="cs"/>
          <w:sz w:val="28"/>
          <w:szCs w:val="28"/>
          <w:rtl/>
        </w:rPr>
      </w:pPr>
      <w:r>
        <w:rPr>
          <w:rFonts w:ascii="Simplified Arabic" w:hAnsi="Simplified Arabic" w:cs="Simplified Arabic"/>
          <w:sz w:val="28"/>
          <w:szCs w:val="28"/>
          <w:rtl/>
          <w:lang w:bidi="ar-EG"/>
        </w:rPr>
        <w:t>قسم</w:t>
      </w:r>
      <w:r w:rsidR="007E1D36"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:  </w:t>
      </w:r>
      <w:r w:rsidR="00C04307">
        <w:rPr>
          <w:rFonts w:ascii="Simplified Arabic" w:hAnsi="Simplified Arabic" w:cs="Simplified Arabic" w:hint="cs"/>
          <w:sz w:val="28"/>
          <w:szCs w:val="28"/>
          <w:rtl/>
        </w:rPr>
        <w:t>الاعلام الالكتروني</w:t>
      </w:r>
    </w:p>
    <w:p w:rsidR="00F74B0A" w:rsidRPr="00F74B0A" w:rsidRDefault="00F74B0A" w:rsidP="00F74B0A">
      <w:pPr>
        <w:bidi/>
        <w:rPr>
          <w:rFonts w:ascii="Simplified Arabic" w:hAnsi="Simplified Arabic" w:cs="Simplified Arabic"/>
          <w:sz w:val="12"/>
          <w:szCs w:val="12"/>
          <w:rtl/>
        </w:rPr>
      </w:pPr>
    </w:p>
    <w:p w:rsidR="00505946" w:rsidRPr="00726660" w:rsidRDefault="00505946" w:rsidP="00505946">
      <w:pPr>
        <w:bidi/>
        <w:jc w:val="center"/>
        <w:rPr>
          <w:rFonts w:ascii="Simplified Arabic" w:hAnsi="Simplified Arabic" w:cs="Simplified Arabic"/>
          <w:sz w:val="28"/>
          <w:szCs w:val="28"/>
          <w:rtl/>
          <w:lang w:bidi="ar-EG"/>
        </w:rPr>
      </w:pPr>
      <w:r w:rsidRPr="00726660"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>توصيف</w:t>
      </w:r>
      <w:r w:rsidRPr="00726660"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 </w:t>
      </w:r>
      <w:r w:rsidRPr="00726660"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>مقرر دراسي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8"/>
        <w:gridCol w:w="3960"/>
        <w:gridCol w:w="2595"/>
      </w:tblGrid>
      <w:tr w:rsidR="00505946" w:rsidRPr="00726660" w:rsidTr="004D2F43">
        <w:trPr>
          <w:trHeight w:val="435"/>
        </w:trPr>
        <w:tc>
          <w:tcPr>
            <w:tcW w:w="9293" w:type="dxa"/>
            <w:gridSpan w:val="3"/>
            <w:shd w:val="clear" w:color="auto" w:fill="E6E6E6"/>
          </w:tcPr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1- بيانات المقرر</w:t>
            </w:r>
          </w:p>
        </w:tc>
      </w:tr>
      <w:tr w:rsidR="00505946" w:rsidRPr="00726660" w:rsidTr="00F74B0A">
        <w:trPr>
          <w:trHeight w:val="527"/>
        </w:trPr>
        <w:tc>
          <w:tcPr>
            <w:tcW w:w="2738" w:type="dxa"/>
            <w:shd w:val="clear" w:color="auto" w:fill="auto"/>
          </w:tcPr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الرمز الكودى:  </w:t>
            </w:r>
            <w:r w:rsidRPr="00726660"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lang w:bidi="ar-EG"/>
              </w:rPr>
              <w:t>Cmo</w:t>
            </w:r>
            <w:r w:rsidR="00723401"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lang w:bidi="ar-EG"/>
              </w:rPr>
              <w:t>115</w:t>
            </w:r>
          </w:p>
        </w:tc>
        <w:tc>
          <w:tcPr>
            <w:tcW w:w="3960" w:type="dxa"/>
          </w:tcPr>
          <w:p w:rsidR="00505946" w:rsidRPr="00726660" w:rsidRDefault="001C048D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اسم المقرر</w:t>
            </w:r>
            <w:r w:rsidR="00505946"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:  </w:t>
            </w:r>
            <w:r w:rsidR="00CC4553"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مقدمة فى الإذاعة والتليفزيون</w:t>
            </w:r>
          </w:p>
        </w:tc>
        <w:tc>
          <w:tcPr>
            <w:tcW w:w="2595" w:type="dxa"/>
          </w:tcPr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الفرقة / المستوى : </w:t>
            </w:r>
            <w:r w:rsidR="00CC4553"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الأول</w:t>
            </w:r>
          </w:p>
        </w:tc>
      </w:tr>
      <w:tr w:rsidR="00505946" w:rsidRPr="00726660" w:rsidTr="00F74B0A">
        <w:trPr>
          <w:trHeight w:val="701"/>
        </w:trPr>
        <w:tc>
          <w:tcPr>
            <w:tcW w:w="2738" w:type="dxa"/>
            <w:shd w:val="clear" w:color="auto" w:fill="auto"/>
          </w:tcPr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التخصص :</w:t>
            </w:r>
            <w:r w:rsidR="00CC4553"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عام</w:t>
            </w:r>
          </w:p>
        </w:tc>
        <w:tc>
          <w:tcPr>
            <w:tcW w:w="6555" w:type="dxa"/>
            <w:gridSpan w:val="2"/>
          </w:tcPr>
          <w:p w:rsidR="00505946" w:rsidRPr="00726660" w:rsidRDefault="00F74B0A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1677670</wp:posOffset>
                      </wp:positionH>
                      <wp:positionV relativeFrom="paragraph">
                        <wp:posOffset>43180</wp:posOffset>
                      </wp:positionV>
                      <wp:extent cx="411480" cy="255905"/>
                      <wp:effectExtent l="10795" t="12065" r="6350" b="8255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1480" cy="2559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05946" w:rsidRDefault="00505946" w:rsidP="00505946">
                                  <w:pPr>
                                    <w:rPr>
                                      <w:lang w:bidi="ar-EG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ar-EG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32.1pt;margin-top:3.4pt;width:32.4pt;height:2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Xt4KAIAAE8EAAAOAAAAZHJzL2Uyb0RvYy54bWysVMmO2zAMvRfoPwi6N14Qt4kRZzDNNEWB&#10;6QLM9AMUWbaFyqIqKbHTry8le9J0uxT1QSBF6pF8JL25GXtFTsI6Cbqi2SKlRGgOtdRtRT8/7l+s&#10;KHGe6Zop0KKiZ+Hozfb5s81gSpFDB6oWliCIduVgKtp5b8okcbwTPXMLMEKjsQHbM4+qbZPasgHR&#10;e5XkafoyGcDWxgIXzuHt3WSk24jfNIL7j03jhCeqopibj6eN5yGcyXbDytYy00k+p8H+IYueSY1B&#10;L1B3zDNytPI3qF5yCw4av+DQJ9A0kotYA1aTpb9U89AxI2ItSI4zF5rc/4PlH06fLJF1RXNKNOux&#10;RY9i9OQ1jCQP7AzGlej0YNDNj3iNXY6VOnMP/IsjGnYd0624tRaGTrAas8vCy+Tq6YTjAshheA81&#10;hmFHDxFobGwfqEMyCKJjl86XzoRUOF4us2y5QgtHU14U67SIEVj59NhY598K6EkQKmqx8RGcne6d&#10;D8mw8sklxHKgZL2XSkXFtoedsuTEcEj28ZvRf3JTmgwVXRd5MdX/V4g0fn+C6KXHaVeyr+jq4sTK&#10;wNobXcdZ9EyqScaUlZ5pDMxNHPrxMM5tOUB9RkItTFONW4hCB/YbJQNOdEXd1yOzghL1TmNT1tly&#10;GVYgKsviVY6KvbYcri1Mc4SqqKdkEnd+WpujsbLtMNI0BhpusZGNjCSHjk9ZzXnj1Ebu5w0La3Gt&#10;R68f/4HtdwAAAP//AwBQSwMEFAAGAAgAAAAhABNhc9/fAAAACAEAAA8AAABkcnMvZG93bnJldi54&#10;bWxMj8FOwzAQRO9I/IO1SFwQdZpGaRuyqRASCG5QUHt1420SEdvBdtPw9ywnOK5mNPteuZlML0by&#10;oXMWYT5LQJCtne5sg/Dx/ni7AhGislr1zhLCNwXYVJcXpSq0O9s3GrexETxiQ6EQ2hiHQspQt2RU&#10;mLmBLGdH542KfPpGaq/OPG56mSZJLo3qLH9o1UAPLdWf25NBWGXP4z68LF53dX7s1/FmOT59ecTr&#10;q+n+DkSkKf6V4Ref0aFipoM7WR1Ej5DmWcpVhJwNOF+ka3Y7IGTLOciqlP8Fqh8AAAD//wMAUEsB&#10;Ai0AFAAGAAgAAAAhALaDOJL+AAAA4QEAABMAAAAAAAAAAAAAAAAAAAAAAFtDb250ZW50X1R5cGVz&#10;XS54bWxQSwECLQAUAAYACAAAACEAOP0h/9YAAACUAQAACwAAAAAAAAAAAAAAAAAvAQAAX3JlbHMv&#10;LnJlbHNQSwECLQAUAAYACAAAACEAaAV7eCgCAABPBAAADgAAAAAAAAAAAAAAAAAuAgAAZHJzL2Uy&#10;b0RvYy54bWxQSwECLQAUAAYACAAAACEAE2Fz398AAAAIAQAADwAAAAAAAAAAAAAAAACCBAAAZHJz&#10;L2Rvd25yZXYueG1sUEsFBgAAAAAEAAQA8wAAAI4FAAAAAA==&#10;">
                      <v:textbox>
                        <w:txbxContent>
                          <w:p w:rsidR="00505946" w:rsidRDefault="00505946" w:rsidP="00505946">
                            <w:pPr>
                              <w:rPr>
                                <w:lang w:bidi="ar-EG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EG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C1EE9" w:rsidRPr="00726660">
              <w:rPr>
                <w:rFonts w:ascii="Simplified Arabic" w:hAnsi="Simplified Arabic" w:cs="Simplified Arabic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534670</wp:posOffset>
                      </wp:positionH>
                      <wp:positionV relativeFrom="paragraph">
                        <wp:posOffset>73660</wp:posOffset>
                      </wp:positionV>
                      <wp:extent cx="411480" cy="255270"/>
                      <wp:effectExtent l="10795" t="13970" r="6350" b="6985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1480" cy="255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05946" w:rsidRDefault="00505946" w:rsidP="00505946">
                                  <w:pPr>
                                    <w:rPr>
                                      <w:lang w:bidi="ar-EG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ar-EG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id="Text Box 1" o:spid="_x0000_s1027" type="#_x0000_t202" style="position:absolute;left:0;text-align:left;margin-left:42.1pt;margin-top:5.8pt;width:32.4pt;height:2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juGLQIAAFYEAAAOAAAAZHJzL2Uyb0RvYy54bWysVFFv0zAQfkfiP1h+p2milm1R02l0FCGN&#10;gbTxAxzHSSxsn7HdJuXXc3a6EgFPiDxYPt/583ff3WVzO2pFjsJ5Caai+WJJiTAcGmm6in593r+5&#10;psQHZhqmwIiKnoSnt9vXrzaDLUUBPahGOIIgxpeDrWgfgi2zzPNeaOYXYIVBZwtOs4Cm67LGsQHR&#10;tcqK5fJtNoBrrAMuvMfT+8lJtwm/bQUPn9vWi0BURZFbSKtLax3XbLthZeeY7SU/02D/wEIzafDR&#10;C9Q9C4wcnPwDSkvuwEMbFhx0Bm0ruUg5YDb58rdsnnpmRcoFxfH2IpP/f7D88fjFEdlg7SgxTGOJ&#10;nsUYyDsYSR7VGawvMejJYlgY8ThGxky9fQD+zRMDu56ZTtw5B0MvWIPs0s1sdnXC8RGkHj5Bg8+w&#10;Q4AENLZOR0AUgyA6Vul0qUykwvFwleera/RwdBXrdXGVKpex8uWydT58EKBJ3FTUYeETODs++IBp&#10;YOhLSCIPSjZ7qVQyXFfvlCNHhk2yT1/MHK/4eZgyZKjozbpYT/nPfX4OsUzf3yC0DNjtSuqKXl+C&#10;WBlVe2+a1IuBSTXt8X1lkEaUMSo3aRjGejzX61ydGpoT6upgam4cRtz04H5QMmBjV9R/PzAnKFEf&#10;DdbmJl+t4iQkY7W+KtBwc0899zDDEaqigZJpuwvT9Bysk12PL03dYOAO69nKpHVkPLE608fmTXqe&#10;By1Ox9xOUb9+B9ufAAAA//8DAFBLAwQUAAYACAAAACEAdzH4Nt0AAAAIAQAADwAAAGRycy9kb3du&#10;cmV2LnhtbEyPwU7DMBBE70j8g7VIXBB1UkpIQ5wKIYHgBgXB1Y23SUS8Drabhr9nc4LjzozezpSb&#10;yfZiRB86RwrSRQICqXamo0bB+9vDZQ4iRE1G945QwQ8G2FSnJ6UujDvSK47b2AiGUCi0gjbGoZAy&#10;1C1aHRZuQGJv77zVkU/fSOP1keG2l8skyaTVHfGHVg9432L9tT1YBfnqafwMz1cvH3W279fx4mZ8&#10;/PZKnZ9Nd7cgIk7xLwxzfa4OFXfauQOZIPqZseQk62kGYvZXa962U3Cd5iCrUv4fUP0CAAD//wMA&#10;UEsBAi0AFAAGAAgAAAAhALaDOJL+AAAA4QEAABMAAAAAAAAAAAAAAAAAAAAAAFtDb250ZW50X1R5&#10;cGVzXS54bWxQSwECLQAUAAYACAAAACEAOP0h/9YAAACUAQAACwAAAAAAAAAAAAAAAAAvAQAAX3Jl&#10;bHMvLnJlbHNQSwECLQAUAAYACAAAACEAi947hi0CAABWBAAADgAAAAAAAAAAAAAAAAAuAgAAZHJz&#10;L2Uyb0RvYy54bWxQSwECLQAUAAYACAAAACEAdzH4Nt0AAAAIAQAADwAAAAAAAAAAAAAAAACHBAAA&#10;ZHJzL2Rvd25yZXYueG1sUEsFBgAAAAAEAAQA8wAAAJEFAAAAAA==&#10;">
                      <v:textbox>
                        <w:txbxContent>
                          <w:p w:rsidR="00505946" w:rsidRDefault="00505946" w:rsidP="00505946">
                            <w:pPr>
                              <w:rPr>
                                <w:lang w:bidi="ar-EG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EG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05946"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ع</w:t>
            </w:r>
            <w:r w:rsidR="003C1EE9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دد الوحدات الدراسية :  </w:t>
            </w:r>
            <w:r w:rsidR="003C1EE9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 </w:t>
            </w:r>
            <w:r w:rsidR="003C1EE9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نظرى</w:t>
            </w:r>
            <w:r w:rsidR="00505946"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         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   </w:t>
            </w:r>
            <w:r w:rsidR="00505946"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عملى         </w:t>
            </w:r>
          </w:p>
        </w:tc>
      </w:tr>
    </w:tbl>
    <w:p w:rsidR="00505946" w:rsidRPr="00F74B0A" w:rsidRDefault="00505946" w:rsidP="00505946">
      <w:pPr>
        <w:bidi/>
        <w:rPr>
          <w:rFonts w:ascii="Simplified Arabic" w:hAnsi="Simplified Arabic" w:cs="Simplified Arabic"/>
          <w:sz w:val="44"/>
          <w:szCs w:val="44"/>
          <w:rtl/>
          <w:lang w:bidi="ar-EG"/>
        </w:rPr>
      </w:pPr>
    </w:p>
    <w:tbl>
      <w:tblPr>
        <w:bidiVisual/>
        <w:tblW w:w="9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9"/>
        <w:gridCol w:w="7669"/>
      </w:tblGrid>
      <w:tr w:rsidR="00CC4553" w:rsidRPr="00726660" w:rsidTr="002A39C3">
        <w:trPr>
          <w:trHeight w:val="5563"/>
        </w:trPr>
        <w:tc>
          <w:tcPr>
            <w:tcW w:w="1759" w:type="dxa"/>
            <w:shd w:val="clear" w:color="auto" w:fill="E6E6E6"/>
          </w:tcPr>
          <w:p w:rsidR="00505946" w:rsidRPr="00726660" w:rsidRDefault="001C048D" w:rsidP="00DC1C95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2- هدف المقرر</w:t>
            </w: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669" w:type="dxa"/>
          </w:tcPr>
          <w:p w:rsidR="00505946" w:rsidRPr="00726660" w:rsidRDefault="00CC4553" w:rsidP="00CC4553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1- اكتساب </w:t>
            </w:r>
            <w:r w:rsidR="001133DE"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</w:t>
            </w:r>
            <w:r w:rsidR="00505946"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لمعارف الأساسية 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الخاصة ببدايات ونشأة وتطور الإذاعة</w:t>
            </w:r>
            <w:r w:rsidR="00505946"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على المستوى العالمى والعربى </w:t>
            </w:r>
            <w:r w:rsidR="001133DE"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والمصري.</w:t>
            </w:r>
          </w:p>
          <w:p w:rsidR="00505946" w:rsidRPr="00726660" w:rsidRDefault="00CC4553" w:rsidP="00CC4553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2- </w:t>
            </w:r>
            <w:r w:rsidR="001133DE"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رصد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التطورات التكنولوجية للإذاعة فى الوقت الراهن. </w:t>
            </w:r>
          </w:p>
          <w:p w:rsidR="001133DE" w:rsidRPr="00726660" w:rsidRDefault="001133DE" w:rsidP="001133DE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3- اكتساب المعارف الأساسية الخاصة ببدايات ونشأة وتطور التليفزيون على المستوى العالمى والعربى والمصري.</w:t>
            </w:r>
          </w:p>
          <w:p w:rsidR="00505946" w:rsidRPr="00726660" w:rsidRDefault="001133DE" w:rsidP="001133DE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4- التمييز بين الترددات الإذاعية ومحطات البث الأرضية والفضائية.</w:t>
            </w:r>
          </w:p>
          <w:p w:rsidR="00505946" w:rsidRPr="00726660" w:rsidRDefault="00726660" w:rsidP="00726660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5- استيعا</w:t>
            </w:r>
            <w:r w:rsidR="00867D79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ب الإمكانيات التقنية للتليفزيون كوسيلة إعلامية.</w:t>
            </w:r>
          </w:p>
          <w:p w:rsidR="00505946" w:rsidRPr="00726660" w:rsidRDefault="00867D79" w:rsidP="00867D79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6- </w:t>
            </w:r>
            <w:r w:rsidR="00786767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رصد خصائص و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إيجابيات وسلبيات </w:t>
            </w:r>
            <w:r w:rsidR="00786767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كلٍ من الإذاعة والتليفزيون كوسيلتين جماهيرتين.</w:t>
            </w:r>
          </w:p>
          <w:p w:rsidR="00505946" w:rsidRDefault="00247633" w:rsidP="0024763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7- تكوين رؤية واقعية حول مدى قيام كلٍ من الإذاعة والتليفزيون </w:t>
            </w:r>
            <w:r w:rsidR="00D902F1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بوظائفهما على ميزان المهنية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. </w:t>
            </w:r>
          </w:p>
          <w:p w:rsidR="001179CE" w:rsidRDefault="001179CE" w:rsidP="001179CE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8- إدراك المبادئ الرئيسية للكتابة الإذاعية والتليفزيونية. </w:t>
            </w:r>
          </w:p>
          <w:p w:rsidR="00F74B0A" w:rsidRDefault="001179CE" w:rsidP="00555ED2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9- التمييز بين مهارات الكتابة للإذاعة والتليفزيون وممارستها.</w:t>
            </w:r>
          </w:p>
          <w:p w:rsidR="00555ED2" w:rsidRDefault="00555ED2" w:rsidP="00555ED2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555ED2" w:rsidRPr="00726660" w:rsidRDefault="00555ED2" w:rsidP="00555ED2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</w:tr>
      <w:tr w:rsidR="00505946" w:rsidRPr="00726660" w:rsidTr="002A39C3">
        <w:trPr>
          <w:trHeight w:val="858"/>
        </w:trPr>
        <w:tc>
          <w:tcPr>
            <w:tcW w:w="9428" w:type="dxa"/>
            <w:gridSpan w:val="2"/>
            <w:shd w:val="clear" w:color="auto" w:fill="E6E6E6"/>
          </w:tcPr>
          <w:p w:rsidR="00505946" w:rsidRPr="007960E4" w:rsidRDefault="00505946" w:rsidP="00DC1C95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7960E4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lastRenderedPageBreak/>
              <w:t>3- المستهدف من تدريس المقرر:</w:t>
            </w:r>
            <w:r w:rsidR="007960E4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  <w:p w:rsidR="00505946" w:rsidRPr="00726660" w:rsidRDefault="00505946" w:rsidP="00CC455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بإنتهاء المقرر يجب أن يكون الطالب قادرًا علي:</w:t>
            </w:r>
          </w:p>
        </w:tc>
      </w:tr>
      <w:tr w:rsidR="00CC4553" w:rsidRPr="00726660" w:rsidTr="002A39C3">
        <w:trPr>
          <w:trHeight w:val="2149"/>
        </w:trPr>
        <w:tc>
          <w:tcPr>
            <w:tcW w:w="1759" w:type="dxa"/>
          </w:tcPr>
          <w:p w:rsidR="00505946" w:rsidRPr="00726660" w:rsidRDefault="00505946" w:rsidP="00DC1C95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المعلومات والمفاهيم:</w:t>
            </w: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669" w:type="dxa"/>
          </w:tcPr>
          <w:p w:rsidR="00F74B0A" w:rsidRDefault="00505946" w:rsidP="00F74B0A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أ1- يتعرف علي </w:t>
            </w:r>
            <w:r w:rsidR="001C048D"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بدايات ونشأة وتطور الإذاعة</w:t>
            </w:r>
            <w:r w:rsidR="001C048D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والتليفزيون</w:t>
            </w:r>
            <w:r w:rsidR="001C048D"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</w:t>
            </w:r>
          </w:p>
          <w:p w:rsidR="00505946" w:rsidRPr="00726660" w:rsidRDefault="00505946" w:rsidP="00F74B0A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أ2- يستوعب </w:t>
            </w:r>
            <w:r w:rsidR="00A26849"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التطورات التكنولوجية للإذاعة فى الوقت الراهن</w:t>
            </w:r>
            <w:r w:rsidR="00251049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.</w:t>
            </w:r>
          </w:p>
          <w:p w:rsidR="009F040A" w:rsidRPr="00726660" w:rsidRDefault="00505946" w:rsidP="009F040A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أ3- يناقش </w:t>
            </w:r>
            <w:r w:rsidR="009F040A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خصائص وإيجابيات وسلبيات كلٍ من الإذاعة والتليفزيون كوسيلتين جماهيرتين.</w:t>
            </w:r>
          </w:p>
          <w:p w:rsidR="009F040A" w:rsidRDefault="00505946" w:rsidP="007960E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أ4- </w:t>
            </w:r>
            <w:r w:rsidR="007960E4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ي</w:t>
            </w:r>
            <w:r w:rsidR="009F040A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رصد واقع قيام كلٍ من الإذاعة والتليفزيون بوظائفهما على ميزان المهنية. </w:t>
            </w:r>
          </w:p>
          <w:p w:rsidR="00277EEB" w:rsidRPr="007960E4" w:rsidRDefault="00277EEB" w:rsidP="00277EEB">
            <w:pPr>
              <w:bidi/>
              <w:rPr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أ5- التعرف على مكونات الأستديو والإذاعى والتليفزيوني.</w:t>
            </w:r>
          </w:p>
        </w:tc>
      </w:tr>
    </w:tbl>
    <w:p w:rsidR="00505946" w:rsidRDefault="00505946" w:rsidP="00505946">
      <w:pPr>
        <w:bidi/>
        <w:rPr>
          <w:rFonts w:ascii="Simplified Arabic" w:hAnsi="Simplified Arabic" w:cs="Simplified Arabic"/>
          <w:sz w:val="28"/>
          <w:szCs w:val="28"/>
          <w:rtl/>
          <w:lang w:bidi="ar-EG"/>
        </w:rPr>
      </w:pPr>
    </w:p>
    <w:tbl>
      <w:tblPr>
        <w:bidiVisual/>
        <w:tblW w:w="9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3"/>
        <w:gridCol w:w="7305"/>
      </w:tblGrid>
      <w:tr w:rsidR="00505946" w:rsidRPr="00726660" w:rsidTr="004D2F43">
        <w:tc>
          <w:tcPr>
            <w:tcW w:w="2063" w:type="dxa"/>
            <w:tcBorders>
              <w:bottom w:val="single" w:sz="4" w:space="0" w:color="auto"/>
            </w:tcBorders>
          </w:tcPr>
          <w:p w:rsidR="00505946" w:rsidRPr="00726660" w:rsidRDefault="002119D1" w:rsidP="00DC1C95">
            <w:pPr>
              <w:numPr>
                <w:ilvl w:val="0"/>
                <w:numId w:val="1"/>
              </w:numPr>
              <w:tabs>
                <w:tab w:val="clear" w:pos="720"/>
              </w:tabs>
              <w:bidi/>
              <w:ind w:left="36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المهارات الذهنية</w:t>
            </w: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305" w:type="dxa"/>
          </w:tcPr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ب1- يحلل </w:t>
            </w:r>
            <w:r w:rsidR="007960E4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تأثير التطورات التكنولوجية على الأداء الإعلامي لوسيلتي الإذاعة والتليفزيون.</w:t>
            </w:r>
          </w:p>
          <w:p w:rsidR="00505946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ب2- يفسر علاق</w:t>
            </w:r>
            <w:r w:rsidR="00990B93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ة خصائص وإيجابيات وسلبيات الإذاعة والتليفزيون وقدرتهما على الإتصال الجماهيري. </w:t>
            </w:r>
          </w:p>
          <w:p w:rsidR="0053584B" w:rsidRPr="00726660" w:rsidRDefault="0053584B" w:rsidP="0053584B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ب3- يفرق بين الأجهزة المستخدمة فى إستديوهات كلٍ من البرامج الإذاعية والتليفزيونية.</w:t>
            </w: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ب</w:t>
            </w:r>
            <w:r w:rsidR="0053584B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4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- يستوعب </w:t>
            </w:r>
            <w:r w:rsidR="00990B93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المبادئ الرئيسية للكتابة الإذاعية والتليفزيونية.</w:t>
            </w:r>
          </w:p>
          <w:p w:rsidR="00505946" w:rsidRPr="00726660" w:rsidRDefault="00277EEB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ج</w:t>
            </w:r>
            <w:r w:rsidR="0053584B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5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-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يفرق بين أساليب الكتابة للإذاعة والتليفزيون.</w:t>
            </w:r>
          </w:p>
        </w:tc>
      </w:tr>
      <w:tr w:rsidR="00505946" w:rsidRPr="00726660" w:rsidTr="004D2F43">
        <w:trPr>
          <w:trHeight w:val="1070"/>
        </w:trPr>
        <w:tc>
          <w:tcPr>
            <w:tcW w:w="2063" w:type="dxa"/>
            <w:tcBorders>
              <w:bottom w:val="single" w:sz="4" w:space="0" w:color="auto"/>
            </w:tcBorders>
            <w:shd w:val="clear" w:color="auto" w:fill="auto"/>
          </w:tcPr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جـ- المهارات المهنية </w:t>
            </w: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305" w:type="dxa"/>
          </w:tcPr>
          <w:p w:rsidR="00505946" w:rsidRPr="00726660" w:rsidRDefault="00505946" w:rsidP="00277EEB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ج1- </w:t>
            </w:r>
            <w:r w:rsidR="00277EEB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توظيف المبادئ الرئيسية</w:t>
            </w:r>
            <w:r w:rsidR="0053584B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للكتابة الإذاعية والتليفزيونية.</w:t>
            </w:r>
          </w:p>
          <w:p w:rsidR="00505946" w:rsidRPr="00726660" w:rsidRDefault="00505946" w:rsidP="00D55BC8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ج2- يكتب </w:t>
            </w:r>
            <w:r w:rsidR="0053584B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اسكريبت إذاعي وتليفزيوني وفق المهارات المكتسبة</w:t>
            </w:r>
            <w:r w:rsidR="00D55BC8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الخاصة بالكتابة لكلٍ منهما.</w:t>
            </w:r>
          </w:p>
        </w:tc>
      </w:tr>
      <w:tr w:rsidR="00505946" w:rsidRPr="00726660" w:rsidTr="004D2F43">
        <w:tc>
          <w:tcPr>
            <w:tcW w:w="2063" w:type="dxa"/>
            <w:shd w:val="clear" w:color="auto" w:fill="auto"/>
          </w:tcPr>
          <w:p w:rsidR="00505946" w:rsidRPr="00726660" w:rsidRDefault="002119D1" w:rsidP="00DC1C95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المهارات العامة </w:t>
            </w: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305" w:type="dxa"/>
          </w:tcPr>
          <w:p w:rsidR="00505946" w:rsidRPr="007E1D36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E1D36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د1- </w:t>
            </w:r>
            <w:r w:rsidR="00535893" w:rsidRPr="007E1D36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إدارة المناقشات وتبادل الآراء </w:t>
            </w:r>
            <w:r w:rsidR="007E1D36" w:rsidRPr="007E1D36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مع زملائه </w:t>
            </w:r>
            <w:r w:rsidR="00535893" w:rsidRPr="007E1D36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حول </w:t>
            </w:r>
            <w:r w:rsidR="00535893" w:rsidRPr="007E1D36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بدايات ونشأة وتطور الإذاعة</w:t>
            </w:r>
            <w:r w:rsidR="00535893" w:rsidRPr="007E1D36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والتليفزيون</w:t>
            </w:r>
            <w:r w:rsidR="00535893" w:rsidRPr="007E1D36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على المستوى العالمى والعربى والمصري</w:t>
            </w:r>
            <w:r w:rsidR="00535893" w:rsidRPr="007E1D36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.</w:t>
            </w:r>
          </w:p>
          <w:p w:rsidR="00505946" w:rsidRDefault="00505946" w:rsidP="00467512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.د2- </w:t>
            </w:r>
            <w:r w:rsidR="007E1D36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أن يكتسب الطالب القدرة على تقييم أداء المؤسسات الإذاعية والتليفزيونية وفق وظائفها المنوطة بها.</w:t>
            </w:r>
          </w:p>
          <w:p w:rsidR="00467512" w:rsidRPr="00726660" w:rsidRDefault="00467512" w:rsidP="00467512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د3- 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يشار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ك زملائه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فى إعداد برنامج أو نشرة إذاعية وتليفزيونية وفق مبادئ الكتابة للإذاعة والتليفزيون.</w:t>
            </w:r>
          </w:p>
        </w:tc>
      </w:tr>
      <w:tr w:rsidR="00505946" w:rsidRPr="00726660" w:rsidTr="004D2F43">
        <w:tc>
          <w:tcPr>
            <w:tcW w:w="2063" w:type="dxa"/>
            <w:shd w:val="clear" w:color="auto" w:fill="E6E6E6"/>
          </w:tcPr>
          <w:p w:rsidR="00505946" w:rsidRPr="002A39C3" w:rsidRDefault="00505946" w:rsidP="00DC1C95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2A39C3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lastRenderedPageBreak/>
              <w:t xml:space="preserve">4- محتوى المقرر: </w:t>
            </w: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305" w:type="dxa"/>
          </w:tcPr>
          <w:p w:rsidR="00F21548" w:rsidRDefault="00467512" w:rsidP="00C43BFC">
            <w:pPr>
              <w:pStyle w:val="a4"/>
              <w:numPr>
                <w:ilvl w:val="0"/>
                <w:numId w:val="9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F21548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نبذة تاريخية عن </w:t>
            </w:r>
            <w:r w:rsidRPr="00F21548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نشأة </w:t>
            </w:r>
            <w:r w:rsidRPr="00F21548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وتطور </w:t>
            </w:r>
            <w:r w:rsidRPr="00F21548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الإذاعة</w:t>
            </w:r>
            <w:r w:rsidRPr="00F21548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</w:t>
            </w:r>
          </w:p>
          <w:p w:rsidR="00467512" w:rsidRPr="00F21548" w:rsidRDefault="00467512" w:rsidP="00F21548">
            <w:pPr>
              <w:pStyle w:val="a4"/>
              <w:numPr>
                <w:ilvl w:val="0"/>
                <w:numId w:val="9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F21548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التطورات التكنولوجية للإذاعة فى الوقت الراهن</w:t>
            </w:r>
          </w:p>
          <w:p w:rsidR="00467512" w:rsidRDefault="00467512" w:rsidP="00F21548">
            <w:pPr>
              <w:pStyle w:val="a4"/>
              <w:numPr>
                <w:ilvl w:val="0"/>
                <w:numId w:val="9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نبذة تاريخية عن </w:t>
            </w:r>
            <w:r w:rsidRPr="00467512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نشأة التليفزيون وتطوره</w:t>
            </w:r>
          </w:p>
          <w:p w:rsidR="00467512" w:rsidRDefault="00467512" w:rsidP="006F5405">
            <w:pPr>
              <w:pStyle w:val="a4"/>
              <w:numPr>
                <w:ilvl w:val="0"/>
                <w:numId w:val="9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6F5405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الترددات الإذاعية ومحطات البث الأرضية والفضائية</w:t>
            </w:r>
          </w:p>
          <w:p w:rsidR="00467512" w:rsidRDefault="006F5405" w:rsidP="006F5405">
            <w:pPr>
              <w:pStyle w:val="a4"/>
              <w:numPr>
                <w:ilvl w:val="0"/>
                <w:numId w:val="9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مكونات الأستديو الإذاعى والتليفزيوني</w:t>
            </w:r>
          </w:p>
          <w:p w:rsidR="006F5405" w:rsidRDefault="006F5405" w:rsidP="006F5405">
            <w:pPr>
              <w:pStyle w:val="a4"/>
              <w:numPr>
                <w:ilvl w:val="0"/>
                <w:numId w:val="9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الإمكانيات التقنية للتليفزيون</w:t>
            </w:r>
          </w:p>
          <w:p w:rsidR="00467512" w:rsidRDefault="006F5405" w:rsidP="006F5405">
            <w:pPr>
              <w:pStyle w:val="a4"/>
              <w:numPr>
                <w:ilvl w:val="0"/>
                <w:numId w:val="9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خصائص</w:t>
            </w:r>
            <w:r w:rsidR="00467512" w:rsidRPr="006F5405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وإيجابيات وسلبيات </w:t>
            </w:r>
            <w:r w:rsidR="00467512" w:rsidRPr="006F5405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الإذاعة والتليفزيون</w:t>
            </w:r>
          </w:p>
          <w:p w:rsidR="006F5405" w:rsidRDefault="006F5405" w:rsidP="006F5405">
            <w:pPr>
              <w:pStyle w:val="a4"/>
              <w:numPr>
                <w:ilvl w:val="0"/>
                <w:numId w:val="9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وظائف الإذاعة والتليفزيون</w:t>
            </w:r>
          </w:p>
          <w:p w:rsidR="00505946" w:rsidRPr="006F5405" w:rsidRDefault="00467512" w:rsidP="006F5405">
            <w:pPr>
              <w:pStyle w:val="a4"/>
              <w:numPr>
                <w:ilvl w:val="0"/>
                <w:numId w:val="9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6F5405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الكتابة للإذاعة والتليفزيون</w:t>
            </w:r>
          </w:p>
        </w:tc>
      </w:tr>
    </w:tbl>
    <w:p w:rsidR="00505946" w:rsidRPr="00726660" w:rsidRDefault="00505946" w:rsidP="00505946">
      <w:pPr>
        <w:bidi/>
        <w:rPr>
          <w:rFonts w:ascii="Simplified Arabic" w:hAnsi="Simplified Arabic" w:cs="Simplified Arabic"/>
          <w:sz w:val="28"/>
          <w:szCs w:val="28"/>
          <w:rtl/>
          <w:lang w:bidi="ar-EG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23"/>
        <w:gridCol w:w="6927"/>
      </w:tblGrid>
      <w:tr w:rsidR="00505946" w:rsidRPr="00726660" w:rsidTr="00555ED2">
        <w:trPr>
          <w:trHeight w:val="1898"/>
        </w:trPr>
        <w:tc>
          <w:tcPr>
            <w:tcW w:w="2423" w:type="dxa"/>
            <w:shd w:val="clear" w:color="auto" w:fill="E6E6E6"/>
          </w:tcPr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5- أساليب التعليم والتعلم</w:t>
            </w: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</w:p>
        </w:tc>
        <w:tc>
          <w:tcPr>
            <w:tcW w:w="6927" w:type="dxa"/>
            <w:shd w:val="clear" w:color="auto" w:fill="auto"/>
          </w:tcPr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المحاضرات </w:t>
            </w: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المناقشات</w:t>
            </w: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التكليفات البحثية</w:t>
            </w:r>
          </w:p>
          <w:p w:rsidR="00505946" w:rsidRPr="00726660" w:rsidRDefault="00505946" w:rsidP="00251049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التدريب علي نماذج </w:t>
            </w:r>
            <w:r w:rsidR="00BE7153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لكيفية الكتابة للبرنامج أو النشرة الإذاعية والتليفزيونية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.</w:t>
            </w:r>
          </w:p>
        </w:tc>
      </w:tr>
      <w:tr w:rsidR="00505946" w:rsidRPr="00726660" w:rsidTr="00F7054C">
        <w:tc>
          <w:tcPr>
            <w:tcW w:w="2423" w:type="dxa"/>
            <w:tcBorders>
              <w:bottom w:val="single" w:sz="4" w:space="0" w:color="auto"/>
            </w:tcBorders>
            <w:shd w:val="clear" w:color="auto" w:fill="E6E6E6"/>
          </w:tcPr>
          <w:p w:rsidR="00505946" w:rsidRPr="00726660" w:rsidRDefault="00505946" w:rsidP="000F01AB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6- أساليب التعليم والتعلم للطلاب ذوى القدرات المحدودة</w:t>
            </w:r>
          </w:p>
        </w:tc>
        <w:tc>
          <w:tcPr>
            <w:tcW w:w="6927" w:type="dxa"/>
            <w:tcBorders>
              <w:bottom w:val="single" w:sz="4" w:space="0" w:color="auto"/>
            </w:tcBorders>
            <w:shd w:val="clear" w:color="auto" w:fill="auto"/>
          </w:tcPr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لا يوجد طلاب ذوي قدرات </w:t>
            </w:r>
            <w:r w:rsidR="000C3517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محدودة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</w:t>
            </w:r>
            <w:r w:rsidR="000C3517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ب</w:t>
            </w:r>
            <w:r w:rsidR="000C3517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الكلية</w:t>
            </w:r>
            <w:r w:rsidR="000C3517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.</w:t>
            </w:r>
          </w:p>
        </w:tc>
      </w:tr>
      <w:tr w:rsidR="00505946" w:rsidRPr="00726660" w:rsidTr="00F7054C">
        <w:tc>
          <w:tcPr>
            <w:tcW w:w="9350" w:type="dxa"/>
            <w:gridSpan w:val="2"/>
            <w:shd w:val="clear" w:color="auto" w:fill="E6E6E6"/>
          </w:tcPr>
          <w:p w:rsidR="00505946" w:rsidRPr="00726660" w:rsidRDefault="00505946" w:rsidP="000C3517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 xml:space="preserve">7- تقويم الطـــلاب :  </w:t>
            </w:r>
          </w:p>
        </w:tc>
      </w:tr>
      <w:tr w:rsidR="00505946" w:rsidRPr="00726660" w:rsidTr="00F7054C">
        <w:tc>
          <w:tcPr>
            <w:tcW w:w="2423" w:type="dxa"/>
            <w:shd w:val="clear" w:color="auto" w:fill="auto"/>
          </w:tcPr>
          <w:p w:rsidR="00505946" w:rsidRPr="00726660" w:rsidRDefault="00F7054C" w:rsidP="00DC1C95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الأساليب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ا</w:t>
            </w:r>
            <w:r w:rsidR="00505946"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لمستخدمة</w:t>
            </w: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6927" w:type="dxa"/>
            <w:shd w:val="clear" w:color="auto" w:fill="auto"/>
          </w:tcPr>
          <w:p w:rsidR="00505946" w:rsidRPr="00726660" w:rsidRDefault="00505946" w:rsidP="00505946">
            <w:pPr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التكليفات البحثية والتفاعل والمشاركة</w:t>
            </w:r>
          </w:p>
          <w:p w:rsidR="00505946" w:rsidRPr="00726660" w:rsidRDefault="00505946" w:rsidP="00505946">
            <w:pPr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امتحان منتصف الفصل</w:t>
            </w:r>
          </w:p>
          <w:p w:rsidR="00505946" w:rsidRPr="00726660" w:rsidRDefault="00505946" w:rsidP="00505946">
            <w:pPr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الامتحان النهائي</w:t>
            </w:r>
          </w:p>
        </w:tc>
      </w:tr>
      <w:tr w:rsidR="00505946" w:rsidRPr="00726660" w:rsidTr="00F7054C">
        <w:tc>
          <w:tcPr>
            <w:tcW w:w="2423" w:type="dxa"/>
            <w:tcBorders>
              <w:bottom w:val="single" w:sz="4" w:space="0" w:color="auto"/>
            </w:tcBorders>
            <w:shd w:val="clear" w:color="auto" w:fill="auto"/>
          </w:tcPr>
          <w:p w:rsidR="00505946" w:rsidRPr="00726660" w:rsidRDefault="00505946" w:rsidP="00DC1C95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التوقيت</w:t>
            </w: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6927" w:type="dxa"/>
            <w:tcBorders>
              <w:bottom w:val="single" w:sz="4" w:space="0" w:color="auto"/>
            </w:tcBorders>
            <w:shd w:val="clear" w:color="auto" w:fill="auto"/>
          </w:tcPr>
          <w:p w:rsidR="00505946" w:rsidRPr="00726660" w:rsidRDefault="00505946" w:rsidP="00505946">
            <w:pPr>
              <w:numPr>
                <w:ilvl w:val="0"/>
                <w:numId w:val="8"/>
              </w:num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التكليفات البحثية والتفاعل والمشاركة خلال الفصل الدراسي</w:t>
            </w:r>
          </w:p>
          <w:p w:rsidR="00505946" w:rsidRPr="00726660" w:rsidRDefault="00505946" w:rsidP="00505946">
            <w:pPr>
              <w:numPr>
                <w:ilvl w:val="0"/>
                <w:numId w:val="8"/>
              </w:num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امتحان منتص الفصل في الأسبوع السابع</w:t>
            </w:r>
          </w:p>
          <w:p w:rsidR="00505946" w:rsidRPr="00726660" w:rsidRDefault="00505946" w:rsidP="00505946">
            <w:pPr>
              <w:numPr>
                <w:ilvl w:val="0"/>
                <w:numId w:val="8"/>
              </w:num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في نهاية الفصل الدراسي</w:t>
            </w:r>
          </w:p>
        </w:tc>
      </w:tr>
      <w:tr w:rsidR="00505946" w:rsidRPr="00726660" w:rsidTr="00F7054C">
        <w:tc>
          <w:tcPr>
            <w:tcW w:w="2423" w:type="dxa"/>
            <w:shd w:val="clear" w:color="auto" w:fill="auto"/>
          </w:tcPr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جـ- توزيع الدرجات</w:t>
            </w: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6927" w:type="dxa"/>
            <w:shd w:val="clear" w:color="auto" w:fill="auto"/>
          </w:tcPr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التكليفات 20 درجة</w:t>
            </w: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امتحان منتصف الفصل 20 درجة</w:t>
            </w:r>
          </w:p>
          <w:p w:rsidR="00F7054C" w:rsidRPr="00726660" w:rsidRDefault="00505946" w:rsidP="00F7054C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الامتحان النهائي 60 درجة</w:t>
            </w:r>
          </w:p>
        </w:tc>
      </w:tr>
      <w:tr w:rsidR="00505946" w:rsidRPr="00726660" w:rsidTr="00F7054C">
        <w:tc>
          <w:tcPr>
            <w:tcW w:w="9350" w:type="dxa"/>
            <w:gridSpan w:val="2"/>
            <w:shd w:val="clear" w:color="auto" w:fill="E6E6E6"/>
          </w:tcPr>
          <w:p w:rsidR="00505946" w:rsidRPr="00726660" w:rsidRDefault="00505946" w:rsidP="000C3517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lastRenderedPageBreak/>
              <w:t>8- قائمة الكتب الدراسية والمراجع :</w:t>
            </w:r>
          </w:p>
        </w:tc>
      </w:tr>
      <w:tr w:rsidR="002A39C3" w:rsidRPr="00726660" w:rsidTr="00F7054C">
        <w:tc>
          <w:tcPr>
            <w:tcW w:w="2423" w:type="dxa"/>
          </w:tcPr>
          <w:p w:rsidR="002A39C3" w:rsidRDefault="002A39C3" w:rsidP="006D529D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مذكرات</w:t>
            </w:r>
          </w:p>
        </w:tc>
        <w:tc>
          <w:tcPr>
            <w:tcW w:w="6927" w:type="dxa"/>
          </w:tcPr>
          <w:p w:rsidR="002A39C3" w:rsidRPr="00F7054C" w:rsidRDefault="002A39C3" w:rsidP="00F7054C">
            <w:pPr>
              <w:pStyle w:val="a4"/>
              <w:bidi/>
              <w:ind w:left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</w:tr>
      <w:tr w:rsidR="002A39C3" w:rsidRPr="00726660" w:rsidTr="00F7054C">
        <w:tc>
          <w:tcPr>
            <w:tcW w:w="2423" w:type="dxa"/>
          </w:tcPr>
          <w:p w:rsidR="002A39C3" w:rsidRPr="00726660" w:rsidRDefault="002A39C3" w:rsidP="006D529D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كتب ملزمة</w:t>
            </w:r>
          </w:p>
        </w:tc>
        <w:tc>
          <w:tcPr>
            <w:tcW w:w="6927" w:type="dxa"/>
          </w:tcPr>
          <w:p w:rsidR="002A39C3" w:rsidRPr="00F7054C" w:rsidRDefault="002A39C3" w:rsidP="00F7054C">
            <w:pPr>
              <w:pStyle w:val="a4"/>
              <w:bidi/>
              <w:ind w:left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</w:tr>
      <w:tr w:rsidR="00505946" w:rsidRPr="00726660" w:rsidTr="00F7054C">
        <w:tc>
          <w:tcPr>
            <w:tcW w:w="2423" w:type="dxa"/>
          </w:tcPr>
          <w:p w:rsidR="00505946" w:rsidRPr="006D529D" w:rsidRDefault="00505946" w:rsidP="006D529D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كتب </w:t>
            </w:r>
            <w:r w:rsidR="002A39C3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مقترحة</w:t>
            </w:r>
          </w:p>
        </w:tc>
        <w:tc>
          <w:tcPr>
            <w:tcW w:w="6927" w:type="dxa"/>
          </w:tcPr>
          <w:p w:rsidR="00F7054C" w:rsidRPr="00F7054C" w:rsidRDefault="00F7054C" w:rsidP="00F7054C">
            <w:pPr>
              <w:pStyle w:val="a4"/>
              <w:bidi/>
              <w:ind w:left="0"/>
              <w:jc w:val="both"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F7054C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1- </w:t>
            </w:r>
            <w:r w:rsidRPr="00F7054C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أحمد العبد أبوالسعيد، 2014، </w:t>
            </w:r>
            <w:r w:rsidRPr="00F7054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الكتابة لوسائل الإعلام</w:t>
            </w:r>
            <w:r w:rsidRPr="00F7054C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، الأردن: دار اليازوري العلمية.</w:t>
            </w:r>
          </w:p>
          <w:p w:rsidR="00F7054C" w:rsidRPr="00F7054C" w:rsidRDefault="00F7054C" w:rsidP="00F7054C">
            <w:pPr>
              <w:pStyle w:val="a4"/>
              <w:bidi/>
              <w:ind w:left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F7054C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2</w:t>
            </w:r>
            <w:r w:rsidRPr="00F7054C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-بركات عبدالعزيز، 2000، </w:t>
            </w:r>
            <w:r w:rsidRPr="00F7054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اتجاهات حديثة فى إنتاج البرامج الحوارية</w:t>
            </w:r>
            <w:r w:rsidRPr="00F7054C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، القاهرة: دار الكتاب الحديث.</w:t>
            </w:r>
          </w:p>
          <w:p w:rsidR="00F7054C" w:rsidRPr="00F7054C" w:rsidRDefault="00F7054C" w:rsidP="00F7054C">
            <w:pPr>
              <w:pStyle w:val="a4"/>
              <w:bidi/>
              <w:ind w:left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F7054C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3</w:t>
            </w:r>
            <w:r w:rsidRPr="00F7054C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- حسن عماد مكاوي&amp; عادل عبدالغفار، 2008، </w:t>
            </w:r>
            <w:r w:rsidRPr="00F7054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الإذاعة فى القرن الحادي والعشرين</w:t>
            </w:r>
            <w:r w:rsidRPr="00F7054C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، ط1، القاهرة، الدار المصرية اللبنانية.</w:t>
            </w:r>
          </w:p>
          <w:p w:rsidR="00F7054C" w:rsidRPr="00F7054C" w:rsidRDefault="00F7054C" w:rsidP="00F7054C">
            <w:pPr>
              <w:pStyle w:val="a4"/>
              <w:bidi/>
              <w:ind w:left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F7054C">
              <w:rPr>
                <w:rFonts w:ascii="Simplified Arabic" w:hAnsi="Simplified Arabic" w:cs="Simplified Arabic" w:hint="cs"/>
                <w:color w:val="222222"/>
                <w:sz w:val="28"/>
                <w:szCs w:val="28"/>
                <w:shd w:val="clear" w:color="auto" w:fill="FFFFFF"/>
                <w:rtl/>
              </w:rPr>
              <w:t>3</w:t>
            </w:r>
            <w:r w:rsidRPr="00F7054C">
              <w:rPr>
                <w:rFonts w:ascii="Simplified Arabic" w:hAnsi="Simplified Arabic" w:cs="Simplified Arabic"/>
                <w:color w:val="222222"/>
                <w:sz w:val="28"/>
                <w:szCs w:val="28"/>
                <w:shd w:val="clear" w:color="auto" w:fill="FFFFFF"/>
                <w:rtl/>
              </w:rPr>
              <w:t>-</w:t>
            </w:r>
            <w:r w:rsidRPr="00F7054C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عبدالله زلطة، 2003، </w:t>
            </w:r>
            <w:r w:rsidRPr="00F7054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الكتابة للراديو والتليفزيون،</w:t>
            </w:r>
            <w:r w:rsidRPr="00F7054C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القاهرة : دار الكتاب الجامعي.</w:t>
            </w:r>
          </w:p>
          <w:p w:rsidR="00F7054C" w:rsidRPr="00F7054C" w:rsidRDefault="00F7054C" w:rsidP="00F7054C">
            <w:pPr>
              <w:pStyle w:val="a4"/>
              <w:bidi/>
              <w:ind w:left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F7054C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4</w:t>
            </w:r>
            <w:r w:rsidRPr="00F7054C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- عبدالباسط الحطامى، 2015، </w:t>
            </w:r>
            <w:r w:rsidRPr="00F7054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مقدمة فى الإذاعة والتليفزيون</w:t>
            </w:r>
            <w:r w:rsidRPr="00F7054C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، الأردن: دار أسامة للنشر والتوزيع.</w:t>
            </w:r>
          </w:p>
          <w:p w:rsidR="00F7054C" w:rsidRPr="00F7054C" w:rsidRDefault="00F7054C" w:rsidP="00F7054C">
            <w:pPr>
              <w:pStyle w:val="a4"/>
              <w:bidi/>
              <w:ind w:left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F7054C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5</w:t>
            </w:r>
            <w:r w:rsidRPr="00F7054C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- فؤاد أحمد السارى، 2011، </w:t>
            </w:r>
            <w:r w:rsidRPr="00F7054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وسائل الإعلام: النشأة والتطور</w:t>
            </w:r>
            <w:r w:rsidRPr="00F7054C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، الأردن: دار أسامة للنشر والتوزيع.</w:t>
            </w:r>
          </w:p>
          <w:p w:rsidR="00F7054C" w:rsidRPr="00F7054C" w:rsidRDefault="00F7054C" w:rsidP="00F7054C">
            <w:pPr>
              <w:pStyle w:val="a4"/>
              <w:bidi/>
              <w:ind w:left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F7054C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6</w:t>
            </w:r>
            <w:r w:rsidRPr="00F7054C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- دويدار الطاهر دويدار، 2005، </w:t>
            </w:r>
            <w:r w:rsidRPr="00F7054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مع التليفزيون ذلك المجهول</w:t>
            </w:r>
            <w:r w:rsidRPr="00F7054C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، القاهرة: الدار للنشر والتوزيع.</w:t>
            </w:r>
          </w:p>
          <w:p w:rsidR="00F7054C" w:rsidRPr="00F7054C" w:rsidRDefault="00F7054C" w:rsidP="00F7054C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Simplified Arabic" w:hAnsi="Simplified Arabic" w:cs="Simplified Arabic"/>
                <w:color w:val="000000"/>
                <w:sz w:val="28"/>
                <w:szCs w:val="28"/>
                <w:lang w:val="x-none"/>
              </w:rPr>
            </w:pPr>
            <w:r w:rsidRPr="00F7054C"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</w:rPr>
              <w:t>7</w:t>
            </w:r>
            <w:r w:rsidRPr="00F7054C">
              <w:rPr>
                <w:rFonts w:ascii="Simplified Arabic" w:hAnsi="Simplified Arabic" w:cs="Simplified Arabic"/>
                <w:color w:val="000000"/>
                <w:sz w:val="28"/>
                <w:szCs w:val="28"/>
              </w:rPr>
              <w:t xml:space="preserve">- </w:t>
            </w:r>
            <w:proofErr w:type="spellStart"/>
            <w:r w:rsidRPr="00F7054C">
              <w:rPr>
                <w:rFonts w:ascii="Simplified Arabic" w:hAnsi="Simplified Arabic" w:cs="Simplified Arabic"/>
                <w:color w:val="000000"/>
                <w:sz w:val="28"/>
                <w:szCs w:val="28"/>
                <w:lang w:val="x-none"/>
              </w:rPr>
              <w:t>Crisell</w:t>
            </w:r>
            <w:proofErr w:type="spellEnd"/>
            <w:r w:rsidRPr="00F7054C">
              <w:rPr>
                <w:rFonts w:ascii="Simplified Arabic" w:hAnsi="Simplified Arabic" w:cs="Simplified Arabic"/>
                <w:color w:val="000000"/>
                <w:sz w:val="28"/>
                <w:szCs w:val="28"/>
                <w:lang w:val="x-none"/>
              </w:rPr>
              <w:t xml:space="preserve"> A, 2002, </w:t>
            </w:r>
            <w:r w:rsidRPr="00F7054C"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lang w:val="x-none"/>
              </w:rPr>
              <w:t>An introductory history of British broadcasting</w:t>
            </w:r>
            <w:r w:rsidRPr="00F7054C">
              <w:rPr>
                <w:rFonts w:ascii="Simplified Arabic" w:hAnsi="Simplified Arabic" w:cs="Simplified Arabic"/>
                <w:color w:val="000000"/>
                <w:sz w:val="28"/>
                <w:szCs w:val="28"/>
                <w:lang w:val="x-none"/>
              </w:rPr>
              <w:t>, Routledge, London.</w:t>
            </w:r>
          </w:p>
          <w:p w:rsidR="00505946" w:rsidRPr="00F7054C" w:rsidRDefault="00F7054C" w:rsidP="00F7054C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  <w:lang w:val="x-none"/>
              </w:rPr>
            </w:pPr>
            <w:r w:rsidRPr="00F7054C">
              <w:rPr>
                <w:rFonts w:ascii="Simplified Arabic" w:hAnsi="Simplified Arabic" w:cs="Simplified Arabic"/>
                <w:color w:val="000000"/>
                <w:sz w:val="28"/>
                <w:szCs w:val="28"/>
              </w:rPr>
              <w:t xml:space="preserve">8- </w:t>
            </w:r>
            <w:proofErr w:type="spellStart"/>
            <w:r w:rsidRPr="00F7054C">
              <w:rPr>
                <w:rFonts w:ascii="Simplified Arabic" w:hAnsi="Simplified Arabic" w:cs="Simplified Arabic"/>
                <w:color w:val="000000"/>
                <w:sz w:val="28"/>
                <w:szCs w:val="28"/>
                <w:lang w:val="x-none"/>
              </w:rPr>
              <w:t>Dajani</w:t>
            </w:r>
            <w:proofErr w:type="spellEnd"/>
            <w:r w:rsidRPr="00F7054C">
              <w:rPr>
                <w:rFonts w:ascii="Simplified Arabic" w:hAnsi="Simplified Arabic" w:cs="Simplified Arabic"/>
                <w:color w:val="000000"/>
                <w:sz w:val="28"/>
                <w:szCs w:val="28"/>
                <w:lang w:val="x-none"/>
              </w:rPr>
              <w:t xml:space="preserve">, N 2005, </w:t>
            </w:r>
            <w:r w:rsidRPr="00F7054C"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lang w:val="x-none"/>
              </w:rPr>
              <w:t>'Television in the Arab East'</w:t>
            </w:r>
            <w:r w:rsidRPr="00F7054C">
              <w:rPr>
                <w:rFonts w:ascii="Simplified Arabic" w:hAnsi="Simplified Arabic" w:cs="Simplified Arabic"/>
                <w:color w:val="000000"/>
                <w:sz w:val="28"/>
                <w:szCs w:val="28"/>
                <w:lang w:val="x-none"/>
              </w:rPr>
              <w:t xml:space="preserve">; in </w:t>
            </w:r>
            <w:proofErr w:type="spellStart"/>
            <w:r w:rsidRPr="00F7054C">
              <w:rPr>
                <w:rFonts w:ascii="Simplified Arabic" w:hAnsi="Simplified Arabic" w:cs="Simplified Arabic"/>
                <w:color w:val="000000"/>
                <w:sz w:val="28"/>
                <w:szCs w:val="28"/>
                <w:lang w:val="x-none"/>
              </w:rPr>
              <w:t>Wasko</w:t>
            </w:r>
            <w:proofErr w:type="spellEnd"/>
            <w:r w:rsidRPr="00F7054C">
              <w:rPr>
                <w:rFonts w:ascii="Simplified Arabic" w:hAnsi="Simplified Arabic" w:cs="Simplified Arabic"/>
                <w:color w:val="000000"/>
                <w:sz w:val="28"/>
                <w:szCs w:val="28"/>
                <w:lang w:val="x-none"/>
              </w:rPr>
              <w:t>, J, A companion to television,</w:t>
            </w:r>
            <w:r w:rsidRPr="00F7054C"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  <w:lang w:val="x-none"/>
              </w:rPr>
              <w:t xml:space="preserve"> </w:t>
            </w:r>
            <w:r w:rsidRPr="00F7054C">
              <w:rPr>
                <w:rFonts w:ascii="Simplified Arabic" w:hAnsi="Simplified Arabic" w:cs="Simplified Arabic"/>
                <w:color w:val="000000"/>
                <w:sz w:val="28"/>
                <w:szCs w:val="28"/>
                <w:lang w:val="x-none"/>
              </w:rPr>
              <w:t>Blackwell Publishing.</w:t>
            </w:r>
          </w:p>
        </w:tc>
      </w:tr>
      <w:tr w:rsidR="00505946" w:rsidRPr="00726660" w:rsidTr="00F7054C">
        <w:tc>
          <w:tcPr>
            <w:tcW w:w="2423" w:type="dxa"/>
          </w:tcPr>
          <w:p w:rsidR="00505946" w:rsidRPr="00726660" w:rsidRDefault="00F7054C" w:rsidP="006D529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ب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- دوريات علمية</w:t>
            </w:r>
            <w:r w:rsidR="002A39C3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أو نشرات....</w:t>
            </w:r>
          </w:p>
        </w:tc>
        <w:tc>
          <w:tcPr>
            <w:tcW w:w="6927" w:type="dxa"/>
          </w:tcPr>
          <w:p w:rsidR="00505946" w:rsidRPr="00F7054C" w:rsidRDefault="00F7054C" w:rsidP="00F7054C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</w:pPr>
            <w:r w:rsidRPr="00F7054C">
              <w:rPr>
                <w:rFonts w:ascii="Simplified Arabic" w:hAnsi="Simplified Arabic" w:cs="Simplified Arabic"/>
                <w:color w:val="000000"/>
                <w:sz w:val="28"/>
                <w:szCs w:val="28"/>
              </w:rPr>
              <w:t>-</w:t>
            </w:r>
            <w:r w:rsidRPr="00F7054C">
              <w:rPr>
                <w:rFonts w:ascii="Simplified Arabic" w:hAnsi="Simplified Arabic" w:cs="Simplified Arabic"/>
                <w:color w:val="000000"/>
                <w:sz w:val="28"/>
                <w:szCs w:val="28"/>
                <w:lang w:val="x-none"/>
              </w:rPr>
              <w:t>Amin, H 2000, 'The current situation of satellite broadcasting in the Middle East',</w:t>
            </w:r>
            <w:r w:rsidRPr="00F7054C">
              <w:rPr>
                <w:rFonts w:ascii="Simplified Arabic" w:hAnsi="Simplified Arabic" w:cs="Simplified Arabic"/>
                <w:color w:val="000000"/>
                <w:sz w:val="28"/>
                <w:szCs w:val="28"/>
              </w:rPr>
              <w:t xml:space="preserve"> </w:t>
            </w:r>
            <w:r w:rsidRPr="00F7054C">
              <w:rPr>
                <w:rFonts w:ascii="Simplified Arabic" w:hAnsi="Simplified Arabic" w:cs="Simplified Arabic"/>
                <w:color w:val="000000"/>
                <w:sz w:val="28"/>
                <w:szCs w:val="28"/>
                <w:lang w:val="x-none"/>
              </w:rPr>
              <w:t xml:space="preserve">Transnational Broadcasting Service, </w:t>
            </w:r>
            <w:r w:rsidRPr="00F7054C"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lang w:val="x-none"/>
              </w:rPr>
              <w:t>TBS, Fall/Winter</w:t>
            </w:r>
            <w:r w:rsidRPr="00F7054C">
              <w:rPr>
                <w:rFonts w:ascii="Simplified Arabic" w:hAnsi="Simplified Arabic" w:cs="Simplified Arabic"/>
                <w:color w:val="000000"/>
                <w:sz w:val="28"/>
                <w:szCs w:val="28"/>
                <w:lang w:val="x-none"/>
              </w:rPr>
              <w:t xml:space="preserve">, </w:t>
            </w:r>
            <w:hyperlink r:id="rId8" w:history="1">
              <w:r w:rsidRPr="00EC3076">
                <w:rPr>
                  <w:rStyle w:val="Hyperlink"/>
                  <w:rFonts w:ascii="Simplified Arabic" w:hAnsi="Simplified Arabic" w:cs="Simplified Arabic"/>
                  <w:sz w:val="26"/>
                  <w:szCs w:val="26"/>
                  <w:lang w:val="x-none"/>
                </w:rPr>
                <w:t>http://www.tbsjournal.com/Archives/Fall00/Amin_Paris.</w:t>
              </w:r>
              <w:r w:rsidRPr="00EC3076">
                <w:rPr>
                  <w:rStyle w:val="Hyperlink"/>
                  <w:rFonts w:ascii="Simplified Arabic" w:hAnsi="Simplified Arabic" w:cs="Simplified Arabic"/>
                  <w:sz w:val="26"/>
                  <w:szCs w:val="26"/>
                </w:rPr>
                <w:t>ht</w:t>
              </w:r>
              <w:r w:rsidRPr="00EC3076">
                <w:rPr>
                  <w:rStyle w:val="Hyperlink"/>
                  <w:rFonts w:ascii="Simplified Arabic" w:hAnsi="Simplified Arabic" w:cs="Simplified Arabic"/>
                  <w:sz w:val="26"/>
                  <w:szCs w:val="26"/>
                  <w:lang w:val="x-none"/>
                </w:rPr>
                <w:t>m</w:t>
              </w:r>
            </w:hyperlink>
            <w:r w:rsidRPr="00EC3076">
              <w:rPr>
                <w:rFonts w:ascii="Simplified Arabic" w:hAnsi="Simplified Arabic" w:cs="Simplified Arabic"/>
                <w:color w:val="000000"/>
                <w:sz w:val="26"/>
                <w:szCs w:val="26"/>
              </w:rPr>
              <w:t xml:space="preserve">. </w:t>
            </w:r>
          </w:p>
        </w:tc>
      </w:tr>
    </w:tbl>
    <w:p w:rsidR="007A3E65" w:rsidRPr="00726660" w:rsidRDefault="004D2F43" w:rsidP="00C04307">
      <w:pPr>
        <w:bidi/>
        <w:rPr>
          <w:rFonts w:ascii="Simplified Arabic" w:hAnsi="Simplified Arabic" w:cs="Simplified Arabic"/>
          <w:sz w:val="28"/>
          <w:szCs w:val="28"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 </w:t>
      </w:r>
      <w:r w:rsidR="00505946" w:rsidRPr="00726660"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 أستاذ المادة : د. </w:t>
      </w:r>
      <w:r w:rsidR="00147A83">
        <w:rPr>
          <w:rFonts w:ascii="Simplified Arabic" w:hAnsi="Simplified Arabic" w:cs="Simplified Arabic" w:hint="cs"/>
          <w:sz w:val="28"/>
          <w:szCs w:val="28"/>
          <w:rtl/>
          <w:lang w:bidi="ar-EG"/>
        </w:rPr>
        <w:t>محمد عبدالعزيز عصيدة</w:t>
      </w:r>
      <w:r w:rsidR="00251049"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 </w:t>
      </w:r>
      <w:r w:rsidR="00505946" w:rsidRPr="00726660">
        <w:rPr>
          <w:rFonts w:ascii="Simplified Arabic" w:hAnsi="Simplified Arabic" w:cs="Simplified Arabic"/>
          <w:sz w:val="28"/>
          <w:szCs w:val="28"/>
          <w:lang w:bidi="ar-EG"/>
        </w:rPr>
        <w:t xml:space="preserve"> </w:t>
      </w:r>
      <w:r w:rsidR="00147A83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</w:t>
      </w:r>
      <w:r w:rsidR="00147A83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</w:t>
      </w:r>
      <w:r w:rsidR="00505946" w:rsidRPr="00726660">
        <w:rPr>
          <w:rFonts w:ascii="Simplified Arabic" w:hAnsi="Simplified Arabic" w:cs="Simplified Arabic"/>
          <w:sz w:val="28"/>
          <w:szCs w:val="28"/>
          <w:lang w:bidi="ar-EG"/>
        </w:rPr>
        <w:t xml:space="preserve">   </w:t>
      </w:r>
      <w:r w:rsidR="00505946" w:rsidRPr="00726660"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رئيس مجلس القسم العلمى : </w:t>
      </w:r>
      <w:r w:rsidR="000C3517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أ. </w:t>
      </w:r>
      <w:r w:rsidR="00505946" w:rsidRPr="00726660"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د. </w:t>
      </w:r>
      <w:r w:rsidR="00C04307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حلمى محسب </w:t>
      </w:r>
      <w:bookmarkStart w:id="0" w:name="_GoBack"/>
      <w:bookmarkEnd w:id="0"/>
      <w:r w:rsidR="00505946" w:rsidRPr="00726660"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              </w:t>
      </w:r>
    </w:p>
    <w:sectPr w:rsidR="007A3E65" w:rsidRPr="00726660" w:rsidSect="007E1D36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BA5" w:rsidRDefault="00722BA5">
      <w:r>
        <w:separator/>
      </w:r>
    </w:p>
  </w:endnote>
  <w:endnote w:type="continuationSeparator" w:id="0">
    <w:p w:rsidR="00722BA5" w:rsidRDefault="00722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BA5" w:rsidRDefault="00722BA5">
      <w:r>
        <w:separator/>
      </w:r>
    </w:p>
  </w:footnote>
  <w:footnote w:type="continuationSeparator" w:id="0">
    <w:p w:rsidR="00722BA5" w:rsidRDefault="00722B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C94" w:rsidRDefault="00563087" w:rsidP="00645C94">
    <w:pPr>
      <w:pStyle w:val="a3"/>
      <w:jc w:val="right"/>
      <w:rPr>
        <w:lang w:bidi="ar-EG"/>
      </w:rPr>
    </w:pPr>
    <w:r>
      <w:rPr>
        <w:rFonts w:hint="cs"/>
        <w:rtl/>
        <w:lang w:bidi="ar-EG"/>
      </w:rPr>
      <w:t>الهيئة القومية لضمان جودة التعليم والاعتماد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56C03"/>
    <w:multiLevelType w:val="hybridMultilevel"/>
    <w:tmpl w:val="C32E4D00"/>
    <w:lvl w:ilvl="0" w:tplc="D9982D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FB76FF"/>
    <w:multiLevelType w:val="hybridMultilevel"/>
    <w:tmpl w:val="30302C04"/>
    <w:lvl w:ilvl="0" w:tplc="14DA4060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583786"/>
    <w:multiLevelType w:val="hybridMultilevel"/>
    <w:tmpl w:val="4E1AA6C6"/>
    <w:lvl w:ilvl="0" w:tplc="7B8882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566641"/>
    <w:multiLevelType w:val="hybridMultilevel"/>
    <w:tmpl w:val="24008E36"/>
    <w:lvl w:ilvl="0" w:tplc="C71E50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9239C9"/>
    <w:multiLevelType w:val="hybridMultilevel"/>
    <w:tmpl w:val="7318ECDA"/>
    <w:lvl w:ilvl="0" w:tplc="49F25378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F81D65"/>
    <w:multiLevelType w:val="hybridMultilevel"/>
    <w:tmpl w:val="DCA8D13A"/>
    <w:lvl w:ilvl="0" w:tplc="85CC4D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AD4F93"/>
    <w:multiLevelType w:val="hybridMultilevel"/>
    <w:tmpl w:val="7A3A956E"/>
    <w:lvl w:ilvl="0" w:tplc="760060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E13566"/>
    <w:multiLevelType w:val="hybridMultilevel"/>
    <w:tmpl w:val="510EDB46"/>
    <w:lvl w:ilvl="0" w:tplc="006ED0F2">
      <w:start w:val="8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D0B328A"/>
    <w:multiLevelType w:val="hybridMultilevel"/>
    <w:tmpl w:val="3A76128E"/>
    <w:lvl w:ilvl="0" w:tplc="88D6E5FA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B086FDD"/>
    <w:multiLevelType w:val="hybridMultilevel"/>
    <w:tmpl w:val="2EFE2488"/>
    <w:lvl w:ilvl="0" w:tplc="6EA05D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611128"/>
    <w:multiLevelType w:val="hybridMultilevel"/>
    <w:tmpl w:val="8488F480"/>
    <w:lvl w:ilvl="0" w:tplc="604A66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8"/>
  </w:num>
  <w:num w:numId="5">
    <w:abstractNumId w:val="5"/>
  </w:num>
  <w:num w:numId="6">
    <w:abstractNumId w:val="10"/>
  </w:num>
  <w:num w:numId="7">
    <w:abstractNumId w:val="3"/>
  </w:num>
  <w:num w:numId="8">
    <w:abstractNumId w:val="2"/>
  </w:num>
  <w:num w:numId="9">
    <w:abstractNumId w:val="6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946"/>
    <w:rsid w:val="000C3517"/>
    <w:rsid w:val="000F01AB"/>
    <w:rsid w:val="001133DE"/>
    <w:rsid w:val="001179CE"/>
    <w:rsid w:val="00120D99"/>
    <w:rsid w:val="001245F4"/>
    <w:rsid w:val="00147A83"/>
    <w:rsid w:val="001C048D"/>
    <w:rsid w:val="002119D1"/>
    <w:rsid w:val="00247633"/>
    <w:rsid w:val="00251049"/>
    <w:rsid w:val="00277EEB"/>
    <w:rsid w:val="002A39C3"/>
    <w:rsid w:val="003C1EE9"/>
    <w:rsid w:val="00467512"/>
    <w:rsid w:val="004D2F43"/>
    <w:rsid w:val="00505946"/>
    <w:rsid w:val="0053584B"/>
    <w:rsid w:val="00535893"/>
    <w:rsid w:val="00555ED2"/>
    <w:rsid w:val="00563087"/>
    <w:rsid w:val="006D529D"/>
    <w:rsid w:val="006F5405"/>
    <w:rsid w:val="00722BA5"/>
    <w:rsid w:val="00723401"/>
    <w:rsid w:val="00726660"/>
    <w:rsid w:val="00786767"/>
    <w:rsid w:val="007960E4"/>
    <w:rsid w:val="007A3E65"/>
    <w:rsid w:val="007E1D36"/>
    <w:rsid w:val="00867D79"/>
    <w:rsid w:val="00990B93"/>
    <w:rsid w:val="009F040A"/>
    <w:rsid w:val="00A01588"/>
    <w:rsid w:val="00A26849"/>
    <w:rsid w:val="00A913C8"/>
    <w:rsid w:val="00AE1E7D"/>
    <w:rsid w:val="00BE563B"/>
    <w:rsid w:val="00BE7153"/>
    <w:rsid w:val="00C04307"/>
    <w:rsid w:val="00CC4553"/>
    <w:rsid w:val="00D55BC8"/>
    <w:rsid w:val="00D902F1"/>
    <w:rsid w:val="00E25B3A"/>
    <w:rsid w:val="00EC3076"/>
    <w:rsid w:val="00F21548"/>
    <w:rsid w:val="00F7054C"/>
    <w:rsid w:val="00F74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9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05946"/>
    <w:pPr>
      <w:tabs>
        <w:tab w:val="center" w:pos="4320"/>
        <w:tab w:val="right" w:pos="8640"/>
      </w:tabs>
    </w:pPr>
  </w:style>
  <w:style w:type="character" w:customStyle="1" w:styleId="Char">
    <w:name w:val="رأس الصفحة Char"/>
    <w:basedOn w:val="a0"/>
    <w:link w:val="a3"/>
    <w:rsid w:val="00505946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CC4553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F7054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7054C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9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05946"/>
    <w:pPr>
      <w:tabs>
        <w:tab w:val="center" w:pos="4320"/>
        <w:tab w:val="right" w:pos="8640"/>
      </w:tabs>
    </w:pPr>
  </w:style>
  <w:style w:type="character" w:customStyle="1" w:styleId="Char">
    <w:name w:val="رأس الصفحة Char"/>
    <w:basedOn w:val="a0"/>
    <w:link w:val="a3"/>
    <w:rsid w:val="00505946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CC4553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F7054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7054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bsjournal.com/Archives/Fall00/Amin_Paris.ht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686</Words>
  <Characters>3916</Characters>
  <Application>Microsoft Office Word</Application>
  <DocSecurity>0</DocSecurity>
  <Lines>32</Lines>
  <Paragraphs>9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Dr- m.aseda</dc:creator>
  <cp:lastModifiedBy>abdo-it</cp:lastModifiedBy>
  <cp:revision>3</cp:revision>
  <dcterms:created xsi:type="dcterms:W3CDTF">2017-11-05T06:48:00Z</dcterms:created>
  <dcterms:modified xsi:type="dcterms:W3CDTF">2017-11-05T06:49:00Z</dcterms:modified>
</cp:coreProperties>
</file>