
<file path=[Content_Types].xml><?xml version="1.0" encoding="utf-8"?>
<Types xmlns="http://schemas.openxmlformats.org/package/2006/content-types">
  <Default Extension="jpeg" ContentType="image/jpeg"/>
  <Default Extension="emf" ContentType="image/x-e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82D70" w:rsidRPr="009809DF" w:rsidRDefault="00253E25" w:rsidP="00950810">
      <w:pPr>
        <w:spacing w:after="0"/>
        <w:jc w:val="center"/>
        <w:rPr>
          <w:rFonts w:cs="Sultan bold"/>
          <w:sz w:val="30"/>
          <w:szCs w:val="30"/>
          <w:u w:val="thick"/>
          <w:rtl/>
          <w:lang w:bidi="ar-EG"/>
        </w:rPr>
      </w:pPr>
      <w:r w:rsidRPr="009809DF">
        <w:rPr>
          <w:rFonts w:cs="Sultan bold" w:hint="cs"/>
          <w:sz w:val="30"/>
          <w:szCs w:val="30"/>
          <w:u w:val="thick"/>
          <w:rtl/>
          <w:lang w:bidi="ar-EG"/>
        </w:rPr>
        <w:t xml:space="preserve">بيان متقدم لجائزة التميز الحكومي  </w:t>
      </w:r>
      <w:r>
        <w:rPr>
          <w:rFonts w:cs="Sultan bold" w:hint="cs"/>
          <w:sz w:val="30"/>
          <w:szCs w:val="30"/>
          <w:u w:val="thick"/>
          <w:rtl/>
          <w:lang w:bidi="ar-EG"/>
        </w:rPr>
        <w:t>( أحسن موظف  )</w:t>
      </w:r>
    </w:p>
    <w:tbl>
      <w:tblPr>
        <w:tblStyle w:val="TableGrid"/>
        <w:bidiVisual/>
        <w:tblW w:w="10207" w:type="dxa"/>
        <w:tblInd w:w="-31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207"/>
      </w:tblGrid>
      <w:tr w:rsidR="00B82D70" w:rsidRPr="00220B9F" w:rsidTr="00B82D70">
        <w:tc>
          <w:tcPr>
            <w:tcW w:w="10207" w:type="dxa"/>
          </w:tcPr>
          <w:p w:rsidR="00B82D70" w:rsidRPr="00220B9F" w:rsidRDefault="00B82D70" w:rsidP="00253E2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اسم المرشح رباع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ي :</w:t>
            </w:r>
          </w:p>
        </w:tc>
      </w:tr>
      <w:tr w:rsidR="00B82D70" w:rsidRPr="00220B9F" w:rsidTr="00B82D70">
        <w:tc>
          <w:tcPr>
            <w:tcW w:w="10207" w:type="dxa"/>
          </w:tcPr>
          <w:p w:rsidR="00B82D70" w:rsidRPr="00220B9F" w:rsidRDefault="00B82D70" w:rsidP="00253E2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جهة العمل الح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الية :</w:t>
            </w:r>
          </w:p>
        </w:tc>
      </w:tr>
      <w:tr w:rsidR="00B82D70" w:rsidRPr="00220B9F" w:rsidTr="00B82D70">
        <w:tc>
          <w:tcPr>
            <w:tcW w:w="10207" w:type="dxa"/>
          </w:tcPr>
          <w:p w:rsidR="00253E25" w:rsidRPr="00253E25" w:rsidRDefault="00B82D70" w:rsidP="00253E25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lang w:bidi="ar-EG"/>
              </w:rPr>
            </w:pP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>الوظيفة الحال</w:t>
            </w: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ــــــ</w:t>
            </w:r>
            <w:r w:rsidRPr="00220B9F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ية  </w:t>
            </w:r>
          </w:p>
          <w:p w:rsidR="00B82D70" w:rsidRPr="00220B9F" w:rsidRDefault="00B82D70" w:rsidP="00481A63">
            <w:pPr>
              <w:pStyle w:val="ListParagraph"/>
              <w:numPr>
                <w:ilvl w:val="0"/>
                <w:numId w:val="1"/>
              </w:numPr>
              <w:ind w:left="360"/>
              <w:rPr>
                <w:rFonts w:cs="Sultan bold"/>
                <w:sz w:val="30"/>
                <w:szCs w:val="30"/>
                <w:rtl/>
                <w:lang w:bidi="ar-EG"/>
              </w:rPr>
            </w:pPr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>الرجاء استيفاء البيا</w:t>
            </w:r>
            <w:r w:rsidR="009A7D65"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نات الأتية مؤيدة بالمستندات </w:t>
            </w:r>
            <w:bookmarkStart w:id="0" w:name="_GoBack"/>
            <w:bookmarkEnd w:id="0"/>
            <w:r>
              <w:rPr>
                <w:rFonts w:cs="Sultan bold" w:hint="cs"/>
                <w:sz w:val="30"/>
                <w:szCs w:val="30"/>
                <w:rtl/>
                <w:lang w:bidi="ar-EG"/>
              </w:rPr>
              <w:t xml:space="preserve">:ـ </w:t>
            </w:r>
          </w:p>
        </w:tc>
      </w:tr>
    </w:tbl>
    <w:p w:rsidR="006C164C" w:rsidRPr="009809DF" w:rsidRDefault="006C164C" w:rsidP="006C164C">
      <w:pPr>
        <w:spacing w:after="0"/>
        <w:jc w:val="center"/>
        <w:rPr>
          <w:rFonts w:cs="Sultan bold"/>
          <w:sz w:val="30"/>
          <w:szCs w:val="30"/>
          <w:u w:val="thick"/>
          <w:rtl/>
          <w:lang w:bidi="ar-EG"/>
        </w:rPr>
      </w:pPr>
    </w:p>
    <w:tbl>
      <w:tblPr>
        <w:tblStyle w:val="TableGrid"/>
        <w:bidiVisual/>
        <w:tblW w:w="10065" w:type="dxa"/>
        <w:tblInd w:w="-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5670"/>
      </w:tblGrid>
      <w:tr w:rsidR="006C164C" w:rsidTr="000E77D7">
        <w:tc>
          <w:tcPr>
            <w:tcW w:w="1134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BB5A10">
              <w:rPr>
                <w:rFonts w:cs="Al-Mothnna" w:hint="cs"/>
                <w:sz w:val="20"/>
                <w:szCs w:val="20"/>
                <w:rtl/>
              </w:rPr>
              <w:t>الإنجازات والإدراك المستقبلى</w:t>
            </w:r>
          </w:p>
        </w:tc>
        <w:tc>
          <w:tcPr>
            <w:tcW w:w="3261" w:type="dxa"/>
            <w:tcBorders>
              <w:top w:val="thinThickSmallGap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8C7A30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 w:rsidRPr="008C7A30">
              <w:rPr>
                <w:rFonts w:cs="Akhbar MT" w:hint="cs"/>
                <w:sz w:val="26"/>
                <w:szCs w:val="26"/>
                <w:rtl/>
              </w:rPr>
              <w:t>الأداء الفردي والإنجازات التى حققها في نطاق عمله</w:t>
            </w:r>
          </w:p>
        </w:tc>
        <w:tc>
          <w:tcPr>
            <w:tcW w:w="5670" w:type="dxa"/>
            <w:tcBorders>
              <w:top w:val="thinThickSmallGap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8C7A30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 w:rsidRPr="008C7A30">
              <w:rPr>
                <w:rFonts w:cs="Akhbar MT" w:hint="cs"/>
                <w:sz w:val="26"/>
                <w:szCs w:val="26"/>
                <w:rtl/>
              </w:rPr>
              <w:t>الإنجازات المستقبلية التى يخطط لها</w:t>
            </w:r>
          </w:p>
        </w:tc>
        <w:tc>
          <w:tcPr>
            <w:tcW w:w="5670" w:type="dxa"/>
            <w:tcBorders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8C7A30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 w:rsidRPr="008C7A30">
              <w:rPr>
                <w:rFonts w:cs="Akhbar MT" w:hint="cs"/>
                <w:sz w:val="26"/>
                <w:szCs w:val="26"/>
                <w:rtl/>
              </w:rPr>
              <w:t>حجم وطبيعة الأداء الفردي والإنجازات التى حققها الموظف سابقا في نطاق عمله الحالى</w:t>
            </w:r>
            <w:r>
              <w:rPr>
                <w:rFonts w:cs="Akhbar MT" w:hint="cs"/>
                <w:sz w:val="26"/>
                <w:szCs w:val="26"/>
                <w:rtl/>
              </w:rPr>
              <w:t>00</w:t>
            </w:r>
          </w:p>
        </w:tc>
        <w:tc>
          <w:tcPr>
            <w:tcW w:w="5670" w:type="dxa"/>
            <w:tcBorders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6C164C" w:rsidRPr="008C7A30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 w:rsidRPr="008C7A30">
              <w:rPr>
                <w:rFonts w:cs="Akhbar MT" w:hint="cs"/>
                <w:sz w:val="26"/>
                <w:szCs w:val="26"/>
                <w:rtl/>
              </w:rPr>
              <w:t>مشاركة الموظف زملائة في العمل لتحقيق الإنجازات والأهداف</w:t>
            </w:r>
          </w:p>
        </w:tc>
        <w:tc>
          <w:tcPr>
            <w:tcW w:w="5670" w:type="dxa"/>
            <w:tcBorders>
              <w:bottom w:val="single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BB5A10">
              <w:rPr>
                <w:rFonts w:cs="Al-Mothnna" w:hint="cs"/>
                <w:sz w:val="20"/>
                <w:szCs w:val="20"/>
                <w:rtl/>
              </w:rPr>
              <w:t>التفكير الإبتكارى</w:t>
            </w:r>
          </w:p>
        </w:tc>
        <w:tc>
          <w:tcPr>
            <w:tcW w:w="32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الإبتكارات او الأفكار او المبادرات الريادية التى قدمه الموظف والمرتبطة بمجال عمله او خارجها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تطبيق ما قدمه الموظف من ابتكارات وأفكار ريادية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الإستفادة الشخصية او المؤسسية من نتائج الإبتكارات الإبداعية المطبقة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c>
          <w:tcPr>
            <w:tcW w:w="1134" w:type="dxa"/>
            <w:vMerge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E45B46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مدى الإستفادة من جهود التعلم  والمسار المهنى في بناء الأفكار والإبتكارات الجديدة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0E77D7">
        <w:trPr>
          <w:trHeight w:val="1445"/>
        </w:trPr>
        <w:tc>
          <w:tcPr>
            <w:tcW w:w="1134" w:type="dxa"/>
            <w:vMerge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jc w:val="center"/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تعريف وتوثيق ما قدمه الموظف من ابتكارات من خلال ابحاث منشورة علمية / ادبية</w:t>
            </w:r>
          </w:p>
        </w:tc>
        <w:tc>
          <w:tcPr>
            <w:tcW w:w="5670" w:type="dxa"/>
            <w:tcBorders>
              <w:top w:val="single" w:sz="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  <w:lang w:bidi="ar-EG"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</w:tbl>
    <w:p w:rsidR="00E45B46" w:rsidRDefault="00E45B46"/>
    <w:tbl>
      <w:tblPr>
        <w:tblStyle w:val="TableGrid"/>
        <w:bidiVisual/>
        <w:tblW w:w="10065" w:type="dxa"/>
        <w:tblInd w:w="-319" w:type="dxa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134"/>
        <w:gridCol w:w="3261"/>
        <w:gridCol w:w="5670"/>
      </w:tblGrid>
      <w:tr w:rsidR="006C164C" w:rsidTr="00B56ADD">
        <w:tc>
          <w:tcPr>
            <w:tcW w:w="1134" w:type="dxa"/>
            <w:vMerge w:val="restart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BB5A10">
              <w:rPr>
                <w:rFonts w:cs="Al-Mothnna" w:hint="cs"/>
                <w:sz w:val="20"/>
                <w:szCs w:val="20"/>
                <w:rtl/>
              </w:rPr>
              <w:t>التعلم والفكر المتجدد</w:t>
            </w:r>
          </w:p>
        </w:tc>
        <w:tc>
          <w:tcPr>
            <w:tcW w:w="3261" w:type="dxa"/>
            <w:tcBorders>
              <w:top w:val="single" w:sz="24" w:space="0" w:color="auto"/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الجهود التى يبذلها لإكتساب الخبرات والمهارات العلمية المتعلقة بمهام وظيفته واثرها على المستوى الفردي وجهة العمل0</w:t>
            </w:r>
          </w:p>
        </w:tc>
        <w:tc>
          <w:tcPr>
            <w:tcW w:w="5670" w:type="dxa"/>
            <w:tcBorders>
              <w:top w:val="single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B56ADD">
        <w:tc>
          <w:tcPr>
            <w:tcW w:w="113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bottom w:val="single" w:sz="2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الجهود التى يبذلها للإرتقاء بتحصيلة العلمي ومدى الإستفادة  الفردية والمؤسسية من هذا العلم</w:t>
            </w:r>
          </w:p>
        </w:tc>
        <w:tc>
          <w:tcPr>
            <w:tcW w:w="5670" w:type="dxa"/>
            <w:tcBorders>
              <w:bottom w:val="single" w:sz="2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B56ADD">
        <w:tc>
          <w:tcPr>
            <w:tcW w:w="1134" w:type="dxa"/>
            <w:vMerge/>
            <w:tcBorders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2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التخطيط المستقبلى الذي يخطط له لإكتساب العلم والمعرفة</w:t>
            </w:r>
          </w:p>
        </w:tc>
        <w:tc>
          <w:tcPr>
            <w:tcW w:w="5670" w:type="dxa"/>
            <w:tcBorders>
              <w:top w:val="single" w:sz="2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9A7D65">
        <w:tc>
          <w:tcPr>
            <w:tcW w:w="1134" w:type="dxa"/>
            <w:vMerge w:val="restart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BB5A10">
              <w:rPr>
                <w:rFonts w:cs="Al-Mothnna" w:hint="cs"/>
                <w:sz w:val="20"/>
                <w:szCs w:val="20"/>
                <w:rtl/>
              </w:rPr>
              <w:t>الوعى الريادى</w:t>
            </w:r>
          </w:p>
        </w:tc>
        <w:tc>
          <w:tcPr>
            <w:tcW w:w="3261" w:type="dxa"/>
            <w:tcBorders>
              <w:top w:val="single" w:sz="24" w:space="0" w:color="auto"/>
              <w:left w:val="thinThickSmallGap" w:sz="24" w:space="0" w:color="auto"/>
              <w:bottom w:val="single" w:sz="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 xml:space="preserve">الجهود الشخصية في فهم واستيعاب أهمية المبادرات التى تطلقها الدولة (مبادرات </w:t>
            </w:r>
            <w:r w:rsidR="00E51E22">
              <w:rPr>
                <w:rFonts w:cs="Akhbar MT" w:hint="cs"/>
                <w:sz w:val="26"/>
                <w:szCs w:val="26"/>
                <w:rtl/>
              </w:rPr>
              <w:t>م</w:t>
            </w:r>
            <w:r>
              <w:rPr>
                <w:rFonts w:cs="Akhbar MT" w:hint="cs"/>
                <w:sz w:val="26"/>
                <w:szCs w:val="26"/>
                <w:rtl/>
              </w:rPr>
              <w:t xml:space="preserve">جتمعية </w:t>
            </w:r>
            <w:r>
              <w:rPr>
                <w:rFonts w:cs="Akhbar MT"/>
                <w:sz w:val="26"/>
                <w:szCs w:val="26"/>
                <w:rtl/>
              </w:rPr>
              <w:t>–</w:t>
            </w:r>
            <w:r>
              <w:rPr>
                <w:rFonts w:cs="Akhbar MT" w:hint="cs"/>
                <w:sz w:val="26"/>
                <w:szCs w:val="26"/>
                <w:rtl/>
              </w:rPr>
              <w:t xml:space="preserve"> </w:t>
            </w:r>
            <w:r w:rsidRPr="00E51E22">
              <w:rPr>
                <w:rFonts w:cs="Akhbar MT" w:hint="cs"/>
                <w:sz w:val="28"/>
                <w:szCs w:val="28"/>
                <w:rtl/>
              </w:rPr>
              <w:t xml:space="preserve">التحول الرقمي </w:t>
            </w:r>
            <w:r>
              <w:rPr>
                <w:rFonts w:cs="Akhbar MT" w:hint="cs"/>
                <w:sz w:val="26"/>
                <w:szCs w:val="26"/>
                <w:rtl/>
              </w:rPr>
              <w:t>-00)</w:t>
            </w:r>
          </w:p>
        </w:tc>
        <w:tc>
          <w:tcPr>
            <w:tcW w:w="5670" w:type="dxa"/>
            <w:tcBorders>
              <w:top w:val="single" w:sz="24" w:space="0" w:color="auto"/>
              <w:bottom w:val="single" w:sz="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9A7D65">
        <w:tc>
          <w:tcPr>
            <w:tcW w:w="1134" w:type="dxa"/>
            <w:vMerge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top w:val="single" w:sz="4" w:space="0" w:color="auto"/>
              <w:left w:val="thinThickSmallGap" w:sz="24" w:space="0" w:color="auto"/>
              <w:bottom w:val="single" w:sz="2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إمكانية توظيف المبادرات لصالح الأداء الفردي والمؤسسي حسب طبيعة مجال عمل الموظف0</w:t>
            </w:r>
          </w:p>
        </w:tc>
        <w:tc>
          <w:tcPr>
            <w:tcW w:w="5670" w:type="dxa"/>
            <w:tcBorders>
              <w:top w:val="single" w:sz="4" w:space="0" w:color="auto"/>
              <w:bottom w:val="single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E45B46" w:rsidRDefault="00E45B46" w:rsidP="002801BD">
            <w:pPr>
              <w:rPr>
                <w:sz w:val="28"/>
                <w:szCs w:val="28"/>
                <w:rtl/>
              </w:rPr>
            </w:pPr>
          </w:p>
          <w:p w:rsidR="00E45B46" w:rsidRDefault="00E45B46" w:rsidP="002801BD">
            <w:pPr>
              <w:rPr>
                <w:sz w:val="28"/>
                <w:szCs w:val="28"/>
                <w:rtl/>
              </w:rPr>
            </w:pPr>
          </w:p>
          <w:p w:rsidR="00E45B46" w:rsidRDefault="00E45B46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9A7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 w:val="restart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BB5A10" w:rsidRDefault="006C164C" w:rsidP="00C80ED8">
            <w:pPr>
              <w:jc w:val="center"/>
              <w:rPr>
                <w:rFonts w:cs="Al-Mothnna"/>
                <w:sz w:val="20"/>
                <w:szCs w:val="20"/>
                <w:rtl/>
              </w:rPr>
            </w:pPr>
            <w:r w:rsidRPr="00BB5A10">
              <w:rPr>
                <w:rFonts w:cs="Al-Mothnna" w:hint="cs"/>
                <w:sz w:val="20"/>
                <w:szCs w:val="20"/>
                <w:rtl/>
              </w:rPr>
              <w:t>الشخصية الإيجابية</w:t>
            </w: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401FE2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>
              <w:rPr>
                <w:rFonts w:cs="Akhbar MT" w:hint="cs"/>
                <w:sz w:val="26"/>
                <w:szCs w:val="26"/>
                <w:rtl/>
              </w:rPr>
              <w:t>تقديم الموظف القدوة الحسنة لزملائة في الأداء والسلوك ودور الموظف في نشر ثقافة السعادة والإيجابية في مقر عمله وخارجها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9A7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253E25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 w:rsidRPr="00253E25">
              <w:rPr>
                <w:rFonts w:cs="Akhbar MT" w:hint="cs"/>
                <w:sz w:val="26"/>
                <w:szCs w:val="26"/>
                <w:rtl/>
              </w:rPr>
              <w:t>قدرة الموظف على التواصل والإتصال الفعال مع مختلف الثقافات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9A7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253E25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 w:rsidRPr="00253E25">
              <w:rPr>
                <w:rFonts w:cs="Akhbar MT" w:hint="cs"/>
                <w:sz w:val="26"/>
                <w:szCs w:val="26"/>
                <w:rtl/>
              </w:rPr>
              <w:t>الإهتمام الثقافي والصحى والبيئى ومدى تبنيها على المستوى الشخصي والمؤسسي0</w:t>
            </w:r>
          </w:p>
        </w:tc>
        <w:tc>
          <w:tcPr>
            <w:tcW w:w="5670" w:type="dxa"/>
            <w:tcBorders>
              <w:left w:val="thinThickSmallGap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  <w:tr w:rsidR="006C164C" w:rsidTr="009A7D65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blBorders>
        </w:tblPrEx>
        <w:tc>
          <w:tcPr>
            <w:tcW w:w="1134" w:type="dxa"/>
            <w:vMerge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164C" w:rsidRPr="00BB5A10" w:rsidRDefault="006C164C" w:rsidP="002801BD">
            <w:pPr>
              <w:jc w:val="center"/>
              <w:rPr>
                <w:rFonts w:cs="Al-Mothnna"/>
                <w:sz w:val="20"/>
                <w:szCs w:val="20"/>
                <w:rtl/>
              </w:rPr>
            </w:pPr>
          </w:p>
        </w:tc>
        <w:tc>
          <w:tcPr>
            <w:tcW w:w="3261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:rsidR="006C164C" w:rsidRPr="00253E25" w:rsidRDefault="006C164C" w:rsidP="009A7D65">
            <w:pPr>
              <w:rPr>
                <w:rFonts w:cs="Akhbar MT"/>
                <w:sz w:val="26"/>
                <w:szCs w:val="26"/>
                <w:rtl/>
              </w:rPr>
            </w:pPr>
            <w:r w:rsidRPr="00253E25">
              <w:rPr>
                <w:rFonts w:cs="Akhbar MT" w:hint="cs"/>
                <w:sz w:val="26"/>
                <w:szCs w:val="26"/>
                <w:rtl/>
              </w:rPr>
              <w:t>الأعمال التطوعية التى شارك فيها الموظف خلال مسيرة عمله</w:t>
            </w:r>
          </w:p>
        </w:tc>
        <w:tc>
          <w:tcPr>
            <w:tcW w:w="5670" w:type="dxa"/>
            <w:tcBorders>
              <w:left w:val="thinThickSmallGap" w:sz="24" w:space="0" w:color="auto"/>
              <w:bottom w:val="thinThickSmallGap" w:sz="24" w:space="0" w:color="auto"/>
              <w:right w:val="thinThickSmallGap" w:sz="24" w:space="0" w:color="auto"/>
            </w:tcBorders>
          </w:tcPr>
          <w:p w:rsidR="006C164C" w:rsidRDefault="006C164C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  <w:p w:rsidR="009A7D65" w:rsidRDefault="009A7D65" w:rsidP="002801BD">
            <w:pPr>
              <w:rPr>
                <w:sz w:val="28"/>
                <w:szCs w:val="28"/>
                <w:rtl/>
              </w:rPr>
            </w:pPr>
          </w:p>
        </w:tc>
      </w:tr>
    </w:tbl>
    <w:p w:rsidR="00B56ADD" w:rsidRPr="000D0B29" w:rsidRDefault="00B56ADD" w:rsidP="00B56ADD">
      <w:pPr>
        <w:ind w:left="2880" w:firstLine="720"/>
        <w:jc w:val="right"/>
        <w:rPr>
          <w:rFonts w:cs="Sultan bold"/>
          <w:sz w:val="30"/>
          <w:szCs w:val="30"/>
          <w:rtl/>
          <w:lang w:bidi="ar-EG"/>
        </w:rPr>
      </w:pPr>
    </w:p>
    <w:sectPr w:rsidR="00B56ADD" w:rsidRPr="000D0B29" w:rsidSect="00D30EE3">
      <w:headerReference w:type="default" r:id="rId9"/>
      <w:pgSz w:w="11906" w:h="16838" w:code="9"/>
      <w:pgMar w:top="1418" w:right="1134" w:bottom="1134" w:left="1134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B06BB" w:rsidRDefault="00CB06BB" w:rsidP="005C13BF">
      <w:pPr>
        <w:spacing w:after="0" w:line="240" w:lineRule="auto"/>
      </w:pPr>
      <w:r>
        <w:separator/>
      </w:r>
    </w:p>
  </w:endnote>
  <w:endnote w:type="continuationSeparator" w:id="0">
    <w:p w:rsidR="00CB06BB" w:rsidRDefault="00CB06BB" w:rsidP="005C13B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Sultan bold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l-Mothnna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Akhbar MT">
    <w:panose1 w:val="00000000000000000000"/>
    <w:charset w:val="B2"/>
    <w:family w:val="auto"/>
    <w:pitch w:val="variable"/>
    <w:sig w:usb0="00002001" w:usb1="00000000" w:usb2="0000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B06BB" w:rsidRDefault="00CB06BB" w:rsidP="005C13BF">
      <w:pPr>
        <w:spacing w:after="0" w:line="240" w:lineRule="auto"/>
      </w:pPr>
      <w:r>
        <w:separator/>
      </w:r>
    </w:p>
  </w:footnote>
  <w:footnote w:type="continuationSeparator" w:id="0">
    <w:p w:rsidR="00CB06BB" w:rsidRDefault="00CB06BB" w:rsidP="005C13B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TableGrid"/>
      <w:bidiVisual/>
      <w:tblW w:w="10934" w:type="dxa"/>
      <w:tblBorders>
        <w:top w:val="none" w:sz="0" w:space="0" w:color="auto"/>
        <w:left w:val="none" w:sz="0" w:space="0" w:color="auto"/>
        <w:bottom w:val="thinThickSmallGap" w:sz="24" w:space="0" w:color="auto"/>
        <w:right w:val="none" w:sz="0" w:space="0" w:color="auto"/>
        <w:insideH w:val="thinThickSmallGap" w:sz="24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5036"/>
      <w:gridCol w:w="3012"/>
      <w:gridCol w:w="2886"/>
    </w:tblGrid>
    <w:tr w:rsidR="005C13BF" w:rsidTr="00274BED">
      <w:trPr>
        <w:trHeight w:val="1614"/>
      </w:trPr>
      <w:tc>
        <w:tcPr>
          <w:tcW w:w="5264" w:type="dxa"/>
        </w:tcPr>
        <w:p w:rsidR="005C13BF" w:rsidRDefault="005C13BF" w:rsidP="00274BED">
          <w:pPr>
            <w:pStyle w:val="Header"/>
            <w:rPr>
              <w:rtl/>
            </w:rPr>
          </w:pPr>
        </w:p>
        <w:p w:rsidR="005C13BF" w:rsidRDefault="005C13BF" w:rsidP="00274BED">
          <w:pPr>
            <w:pStyle w:val="Header"/>
            <w:rPr>
              <w:rtl/>
            </w:rPr>
          </w:pPr>
        </w:p>
        <w:p w:rsidR="005C13BF" w:rsidRDefault="005C13BF" w:rsidP="00274BED">
          <w:pPr>
            <w:pStyle w:val="Header"/>
            <w:rPr>
              <w:rtl/>
            </w:rPr>
          </w:pPr>
        </w:p>
        <w:p w:rsidR="005C13BF" w:rsidRDefault="005C13BF" w:rsidP="00274BED">
          <w:pPr>
            <w:pStyle w:val="Header"/>
            <w:rPr>
              <w:rtl/>
            </w:rPr>
          </w:pPr>
          <w:r>
            <w:rPr>
              <w:rFonts w:hint="cs"/>
              <w:rtl/>
            </w:rPr>
            <w:t xml:space="preserve">                                    </w:t>
          </w:r>
        </w:p>
        <w:p w:rsidR="005C13BF" w:rsidRPr="00A86D78" w:rsidRDefault="005C13BF" w:rsidP="00274BED">
          <w:pPr>
            <w:pStyle w:val="Header"/>
            <w:rPr>
              <w:rFonts w:cs="Sultan bold"/>
              <w:sz w:val="28"/>
              <w:szCs w:val="28"/>
              <w:rtl/>
            </w:rPr>
          </w:pPr>
          <w:r>
            <w:rPr>
              <w:rFonts w:hint="cs"/>
              <w:noProof/>
              <w:rtl/>
            </w:rPr>
            <w:drawing>
              <wp:anchor distT="0" distB="0" distL="114300" distR="114300" simplePos="0" relativeHeight="251659264" behindDoc="1" locked="0" layoutInCell="1" allowOverlap="1" wp14:anchorId="337033EF" wp14:editId="72852A51">
                <wp:simplePos x="0" y="0"/>
                <wp:positionH relativeFrom="column">
                  <wp:posOffset>1765935</wp:posOffset>
                </wp:positionH>
                <wp:positionV relativeFrom="paragraph">
                  <wp:posOffset>-642620</wp:posOffset>
                </wp:positionV>
                <wp:extent cx="594360" cy="594360"/>
                <wp:effectExtent l="0" t="0" r="0" b="0"/>
                <wp:wrapTight wrapText="bothSides">
                  <wp:wrapPolygon edited="0">
                    <wp:start x="6231" y="0"/>
                    <wp:lineTo x="3462" y="3462"/>
                    <wp:lineTo x="2077" y="11077"/>
                    <wp:lineTo x="2077" y="20769"/>
                    <wp:lineTo x="19385" y="20769"/>
                    <wp:lineTo x="19385" y="9000"/>
                    <wp:lineTo x="17308" y="2769"/>
                    <wp:lineTo x="14538" y="0"/>
                    <wp:lineTo x="6231" y="0"/>
                  </wp:wrapPolygon>
                </wp:wrapTight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svulogo3.gif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94360" cy="5943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  <w:r>
            <w:rPr>
              <w:rFonts w:hint="cs"/>
              <w:rtl/>
            </w:rPr>
            <w:t xml:space="preserve">           </w:t>
          </w:r>
          <w:r w:rsidRPr="009C67B5">
            <w:rPr>
              <w:rFonts w:cs="Sultan bold" w:hint="cs"/>
              <w:sz w:val="24"/>
              <w:szCs w:val="24"/>
              <w:rtl/>
            </w:rPr>
            <w:t>جامعة جنوب الوادى   ـ  قـــنا</w:t>
          </w:r>
        </w:p>
      </w:tc>
      <w:tc>
        <w:tcPr>
          <w:tcW w:w="2693" w:type="dxa"/>
        </w:tcPr>
        <w:p w:rsidR="005C13BF" w:rsidRDefault="005C13BF" w:rsidP="00274BED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1312" behindDoc="1" locked="0" layoutInCell="1" allowOverlap="1" wp14:anchorId="79B5651A" wp14:editId="3EF48411">
                <wp:simplePos x="0" y="0"/>
                <wp:positionH relativeFrom="column">
                  <wp:posOffset>5715</wp:posOffset>
                </wp:positionH>
                <wp:positionV relativeFrom="paragraph">
                  <wp:posOffset>192405</wp:posOffset>
                </wp:positionV>
                <wp:extent cx="1775460" cy="746760"/>
                <wp:effectExtent l="0" t="0" r="0" b="0"/>
                <wp:wrapTight wrapText="bothSides">
                  <wp:wrapPolygon edited="0">
                    <wp:start x="0" y="0"/>
                    <wp:lineTo x="0" y="20939"/>
                    <wp:lineTo x="21322" y="20939"/>
                    <wp:lineTo x="21322" y="0"/>
                    <wp:lineTo x="0" y="0"/>
                  </wp:wrapPolygon>
                </wp:wrapTight>
                <wp:docPr id="3" name="Pictur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19_2020-637150372733059513-305.jpg"/>
                        <pic:cNvPicPr/>
                      </pic:nvPicPr>
                      <pic:blipFill>
                        <a:blip r:embed="rId2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775460" cy="74676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  <w:tc>
        <w:tcPr>
          <w:tcW w:w="2977" w:type="dxa"/>
        </w:tcPr>
        <w:p w:rsidR="005C13BF" w:rsidRDefault="005C13BF" w:rsidP="00274BED">
          <w:pPr>
            <w:pStyle w:val="Header"/>
            <w:rPr>
              <w:rtl/>
            </w:rPr>
          </w:pPr>
          <w:r>
            <w:rPr>
              <w:noProof/>
              <w:rtl/>
            </w:rPr>
            <w:drawing>
              <wp:anchor distT="0" distB="0" distL="114300" distR="114300" simplePos="0" relativeHeight="251660288" behindDoc="0" locked="0" layoutInCell="1" allowOverlap="1" wp14:anchorId="457B5020" wp14:editId="26BDAE33">
                <wp:simplePos x="0" y="0"/>
                <wp:positionH relativeFrom="column">
                  <wp:posOffset>335280</wp:posOffset>
                </wp:positionH>
                <wp:positionV relativeFrom="paragraph">
                  <wp:posOffset>100965</wp:posOffset>
                </wp:positionV>
                <wp:extent cx="705485" cy="609600"/>
                <wp:effectExtent l="0" t="0" r="0" b="0"/>
                <wp:wrapSquare wrapText="bothSides"/>
                <wp:docPr id="2" name="Picture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450px-شعار_رؤية_مصر_2030.jpg"/>
                        <pic:cNvPicPr/>
                      </pic:nvPicPr>
                      <pic:blipFill>
                        <a:blip r:embed="rId3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705485" cy="6096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w:r>
        </w:p>
      </w:tc>
    </w:tr>
  </w:tbl>
  <w:p w:rsidR="005C13BF" w:rsidRPr="005C13BF" w:rsidRDefault="005C13BF" w:rsidP="005C13BF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11276"/>
    <w:multiLevelType w:val="hybridMultilevel"/>
    <w:tmpl w:val="5D1A00F4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abstractNum w:abstractNumId="1">
    <w:nsid w:val="77F5443E"/>
    <w:multiLevelType w:val="hybridMultilevel"/>
    <w:tmpl w:val="76FC216C"/>
    <w:lvl w:ilvl="0" w:tplc="04090001">
      <w:start w:val="1"/>
      <w:numFmt w:val="bullet"/>
      <w:lvlText w:val=""/>
      <w:lvlJc w:val="left"/>
      <w:pPr>
        <w:ind w:left="77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9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1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3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5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7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9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1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37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13BF"/>
    <w:rsid w:val="00085C79"/>
    <w:rsid w:val="000D0B29"/>
    <w:rsid w:val="000E77D7"/>
    <w:rsid w:val="00122B8C"/>
    <w:rsid w:val="00220B9F"/>
    <w:rsid w:val="00253E25"/>
    <w:rsid w:val="00303F7D"/>
    <w:rsid w:val="00305FA7"/>
    <w:rsid w:val="00307572"/>
    <w:rsid w:val="00322D06"/>
    <w:rsid w:val="00325D28"/>
    <w:rsid w:val="00384526"/>
    <w:rsid w:val="00481A63"/>
    <w:rsid w:val="004C51AA"/>
    <w:rsid w:val="0050079C"/>
    <w:rsid w:val="005C13BF"/>
    <w:rsid w:val="006A56B2"/>
    <w:rsid w:val="006C164C"/>
    <w:rsid w:val="007075B2"/>
    <w:rsid w:val="00742F88"/>
    <w:rsid w:val="007768C4"/>
    <w:rsid w:val="0082257F"/>
    <w:rsid w:val="009009DE"/>
    <w:rsid w:val="00937248"/>
    <w:rsid w:val="00943D0C"/>
    <w:rsid w:val="00950810"/>
    <w:rsid w:val="009809DF"/>
    <w:rsid w:val="00986DE7"/>
    <w:rsid w:val="009A7D65"/>
    <w:rsid w:val="00A56FEE"/>
    <w:rsid w:val="00A654F9"/>
    <w:rsid w:val="00B435C4"/>
    <w:rsid w:val="00B56ADD"/>
    <w:rsid w:val="00B61C40"/>
    <w:rsid w:val="00B82D70"/>
    <w:rsid w:val="00C42E33"/>
    <w:rsid w:val="00C80ED8"/>
    <w:rsid w:val="00CB06BB"/>
    <w:rsid w:val="00D024A6"/>
    <w:rsid w:val="00D27542"/>
    <w:rsid w:val="00D30EE3"/>
    <w:rsid w:val="00E2378A"/>
    <w:rsid w:val="00E45B46"/>
    <w:rsid w:val="00E51E22"/>
    <w:rsid w:val="00E57855"/>
    <w:rsid w:val="00ED52DA"/>
    <w:rsid w:val="00F1271F"/>
    <w:rsid w:val="00F223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BF"/>
  </w:style>
  <w:style w:type="paragraph" w:styleId="Footer">
    <w:name w:val="footer"/>
    <w:basedOn w:val="Normal"/>
    <w:link w:val="Foot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BF"/>
  </w:style>
  <w:style w:type="paragraph" w:styleId="BalloonText">
    <w:name w:val="Balloon Text"/>
    <w:basedOn w:val="Normal"/>
    <w:link w:val="BalloonTextChar"/>
    <w:uiPriority w:val="99"/>
    <w:semiHidden/>
    <w:unhideWhenUsed/>
    <w:rsid w:val="005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B9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C13BF"/>
  </w:style>
  <w:style w:type="paragraph" w:styleId="Footer">
    <w:name w:val="footer"/>
    <w:basedOn w:val="Normal"/>
    <w:link w:val="FooterChar"/>
    <w:uiPriority w:val="99"/>
    <w:unhideWhenUsed/>
    <w:rsid w:val="005C13BF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C13BF"/>
  </w:style>
  <w:style w:type="paragraph" w:styleId="BalloonText">
    <w:name w:val="Balloon Text"/>
    <w:basedOn w:val="Normal"/>
    <w:link w:val="BalloonTextChar"/>
    <w:uiPriority w:val="99"/>
    <w:semiHidden/>
    <w:unhideWhenUsed/>
    <w:rsid w:val="005C1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C13BF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5C13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220B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146894-DE9C-469D-8E19-B2C132AE6B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252</Words>
  <Characters>1442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abdosvu</dc:creator>
  <cp:lastModifiedBy>scincent1</cp:lastModifiedBy>
  <cp:revision>5</cp:revision>
  <cp:lastPrinted>2022-01-15T08:24:00Z</cp:lastPrinted>
  <dcterms:created xsi:type="dcterms:W3CDTF">2022-01-15T07:25:00Z</dcterms:created>
  <dcterms:modified xsi:type="dcterms:W3CDTF">2022-01-17T10:00:00Z</dcterms:modified>
</cp:coreProperties>
</file>